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i/>
          <w:iCs/>
          <w:sz w:val="22"/>
          <w:szCs w:val="22"/>
          <w:u w:val="single"/>
        </w:rPr>
        <w:t xml:space="preserve">19. melléklet a 44/2015. (XI. 2.) </w:t>
      </w:r>
      <w:proofErr w:type="spellStart"/>
      <w:r w:rsidRPr="00896310">
        <w:rPr>
          <w:rFonts w:asciiTheme="minorHAnsi" w:eastAsia="Times New Roman" w:hAnsiTheme="minorHAnsi"/>
          <w:i/>
          <w:iCs/>
          <w:sz w:val="22"/>
          <w:szCs w:val="22"/>
          <w:u w:val="single"/>
        </w:rPr>
        <w:t>MvM</w:t>
      </w:r>
      <w:proofErr w:type="spellEnd"/>
      <w:r w:rsidRPr="00896310">
        <w:rPr>
          <w:rFonts w:asciiTheme="minorHAnsi" w:eastAsia="Times New Roman" w:hAnsiTheme="minorHAnsi"/>
          <w:i/>
          <w:iCs/>
          <w:sz w:val="22"/>
          <w:szCs w:val="22"/>
          <w:u w:val="single"/>
        </w:rPr>
        <w:t xml:space="preserve"> rendelethez</w:t>
      </w:r>
      <w:bookmarkStart w:id="0" w:name="foot_31_place"/>
      <w:r w:rsidRPr="00896310">
        <w:rPr>
          <w:rFonts w:asciiTheme="minorHAnsi" w:eastAsia="Times New Roman" w:hAnsiTheme="minorHAnsi"/>
          <w:i/>
          <w:iCs/>
          <w:sz w:val="22"/>
          <w:szCs w:val="22"/>
          <w:u w:val="single"/>
          <w:vertAlign w:val="superscript"/>
        </w:rPr>
        <w:fldChar w:fldCharType="begin"/>
      </w:r>
      <w:r w:rsidRPr="00896310">
        <w:rPr>
          <w:rFonts w:asciiTheme="minorHAnsi" w:eastAsia="Times New Roman" w:hAnsiTheme="minorHAnsi"/>
          <w:i/>
          <w:iCs/>
          <w:sz w:val="22"/>
          <w:szCs w:val="22"/>
          <w:u w:val="single"/>
          <w:vertAlign w:val="superscript"/>
        </w:rPr>
        <w:instrText xml:space="preserve"> HYPERLINK "http://njt.hu/cgi_bin/njt_doc.cgi?docid=191877.333351" \l "foot31" </w:instrText>
      </w:r>
      <w:r w:rsidRPr="00896310">
        <w:rPr>
          <w:rFonts w:asciiTheme="minorHAnsi" w:eastAsia="Times New Roman" w:hAnsiTheme="minorHAnsi"/>
          <w:i/>
          <w:iCs/>
          <w:sz w:val="22"/>
          <w:szCs w:val="22"/>
          <w:u w:val="single"/>
          <w:vertAlign w:val="superscript"/>
        </w:rPr>
        <w:fldChar w:fldCharType="separate"/>
      </w:r>
      <w:r w:rsidRPr="00896310">
        <w:rPr>
          <w:rFonts w:asciiTheme="minorHAnsi" w:eastAsia="Times New Roman" w:hAnsiTheme="minorHAnsi"/>
          <w:i/>
          <w:iCs/>
          <w:color w:val="0000FF"/>
          <w:sz w:val="22"/>
          <w:szCs w:val="22"/>
          <w:u w:val="single"/>
          <w:vertAlign w:val="superscript"/>
        </w:rPr>
        <w:t>31</w:t>
      </w:r>
      <w:r w:rsidRPr="00896310">
        <w:rPr>
          <w:rFonts w:asciiTheme="minorHAnsi" w:eastAsia="Times New Roman" w:hAnsiTheme="minorHAnsi"/>
          <w:i/>
          <w:iCs/>
          <w:sz w:val="22"/>
          <w:szCs w:val="22"/>
          <w:u w:val="single"/>
          <w:vertAlign w:val="superscript"/>
        </w:rPr>
        <w:fldChar w:fldCharType="end"/>
      </w:r>
      <w:bookmarkEnd w:id="0"/>
    </w:p>
    <w:p w:rsidR="007E293B" w:rsidRPr="00896310" w:rsidRDefault="007E293B" w:rsidP="007E293B">
      <w:pPr>
        <w:spacing w:before="80" w:after="80"/>
        <w:jc w:val="left"/>
        <w:rPr>
          <w:rFonts w:asciiTheme="minorHAnsi" w:eastAsia="Times New Roman" w:hAnsiTheme="minorHAnsi"/>
          <w:sz w:val="22"/>
          <w:szCs w:val="22"/>
        </w:rPr>
      </w:pPr>
      <w:r w:rsidRPr="00896310">
        <w:rPr>
          <w:rFonts w:asciiTheme="minorHAnsi" w:eastAsia="Times New Roman" w:hAnsiTheme="minorHAnsi"/>
          <w:sz w:val="22"/>
          <w:szCs w:val="22"/>
        </w:rPr>
        <w:t>KÖZBESZERZÉSI ADATBÁZIS</w:t>
      </w:r>
    </w:p>
    <w:p w:rsidR="007E293B" w:rsidRPr="00896310" w:rsidRDefault="007E293B" w:rsidP="007E293B">
      <w:pPr>
        <w:spacing w:before="80" w:after="80"/>
        <w:jc w:val="right"/>
        <w:rPr>
          <w:rFonts w:asciiTheme="minorHAnsi" w:eastAsia="Times New Roman" w:hAnsiTheme="minorHAnsi"/>
          <w:sz w:val="32"/>
          <w:szCs w:val="32"/>
        </w:rPr>
      </w:pPr>
      <w:r w:rsidRPr="00896310">
        <w:rPr>
          <w:rFonts w:asciiTheme="minorHAnsi" w:eastAsia="Times New Roman" w:hAnsiTheme="minorHAnsi"/>
          <w:b/>
          <w:bCs/>
          <w:sz w:val="32"/>
          <w:szCs w:val="32"/>
        </w:rPr>
        <w:t>Összefoglaló tájékoztatás</w:t>
      </w:r>
    </w:p>
    <w:p w:rsidR="007E293B" w:rsidRPr="00896310" w:rsidRDefault="007E293B" w:rsidP="000E2AF7">
      <w:pPr>
        <w:jc w:val="right"/>
        <w:rPr>
          <w:rFonts w:asciiTheme="minorHAnsi" w:eastAsia="Times New Roman" w:hAnsiTheme="minorHAnsi"/>
          <w:sz w:val="22"/>
          <w:szCs w:val="22"/>
        </w:rPr>
      </w:pPr>
      <w:r w:rsidRPr="00896310">
        <w:rPr>
          <w:rFonts w:asciiTheme="minorHAnsi" w:eastAsia="Times New Roman" w:hAnsiTheme="minorHAnsi"/>
          <w:i/>
          <w:iCs/>
          <w:sz w:val="22"/>
          <w:szCs w:val="22"/>
        </w:rPr>
        <w:t>A Kbt. 113. § (1) bekezdés szerinti eljárások esetében.</w:t>
      </w:r>
    </w:p>
    <w:p w:rsidR="007E293B" w:rsidRPr="00896310" w:rsidRDefault="007E293B" w:rsidP="000E2AF7">
      <w:pPr>
        <w:jc w:val="right"/>
        <w:rPr>
          <w:rFonts w:asciiTheme="minorHAnsi" w:eastAsia="Times New Roman" w:hAnsiTheme="minorHAnsi"/>
          <w:sz w:val="22"/>
          <w:szCs w:val="22"/>
        </w:rPr>
      </w:pPr>
      <w:r w:rsidRPr="00896310">
        <w:rPr>
          <w:rFonts w:asciiTheme="minorHAnsi" w:eastAsia="Times New Roman" w:hAnsiTheme="minorHAnsi"/>
          <w:i/>
          <w:iCs/>
          <w:sz w:val="22"/>
          <w:szCs w:val="22"/>
        </w:rPr>
        <w:t>Az érdekelt gazdasági szereplőknek tájékoztatniuk kell az ajánlatkérőt arról, hogy érdeklődnek az eljárás iránt.</w:t>
      </w:r>
    </w:p>
    <w:p w:rsidR="007E293B" w:rsidRPr="00896310" w:rsidRDefault="007E293B" w:rsidP="000E2AF7">
      <w:pPr>
        <w:jc w:val="right"/>
        <w:rPr>
          <w:rFonts w:asciiTheme="minorHAnsi" w:eastAsia="Times New Roman" w:hAnsiTheme="minorHAnsi"/>
          <w:sz w:val="22"/>
          <w:szCs w:val="22"/>
        </w:rPr>
      </w:pPr>
      <w:r w:rsidRPr="00896310">
        <w:rPr>
          <w:rFonts w:asciiTheme="minorHAnsi" w:eastAsia="Times New Roman" w:hAnsiTheme="minorHAnsi"/>
          <w:i/>
          <w:iCs/>
          <w:sz w:val="22"/>
          <w:szCs w:val="22"/>
        </w:rPr>
        <w:t>A Közbeszerzési Hatóság honlapján történő közzétételre.</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I. szakasz: Ajánlatkérő</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 xml:space="preserve">I.1) Név és cím(ek) </w:t>
      </w:r>
      <w:r w:rsidRPr="00896310">
        <w:rPr>
          <w:rFonts w:asciiTheme="minorHAnsi" w:eastAsia="Times New Roman" w:hAnsiTheme="minorHAnsi"/>
          <w:sz w:val="22"/>
          <w:szCs w:val="22"/>
          <w:vertAlign w:val="superscript"/>
        </w:rPr>
        <w:t>1</w:t>
      </w:r>
      <w:r w:rsidRPr="00896310">
        <w:rPr>
          <w:rFonts w:asciiTheme="minorHAnsi" w:eastAsia="Times New Roman" w:hAnsiTheme="minorHAnsi"/>
          <w:sz w:val="22"/>
          <w:szCs w:val="22"/>
        </w:rPr>
        <w:t xml:space="preserve"> </w:t>
      </w:r>
      <w:r w:rsidRPr="00896310">
        <w:rPr>
          <w:rFonts w:asciiTheme="minorHAnsi" w:eastAsia="Times New Roman" w:hAnsiTheme="minorHAnsi"/>
          <w:i/>
          <w:iCs/>
          <w:sz w:val="22"/>
          <w:szCs w:val="22"/>
        </w:rPr>
        <w:t>(jelölje meg az eljárásért felelős összes ajánlatkérőt)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93"/>
        <w:gridCol w:w="2552"/>
        <w:gridCol w:w="2409"/>
      </w:tblGrid>
      <w:tr w:rsidR="007E293B" w:rsidRPr="00896310" w:rsidTr="007E293B">
        <w:tc>
          <w:tcPr>
            <w:tcW w:w="9654" w:type="dxa"/>
            <w:gridSpan w:val="3"/>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Hivatalos név:</w:t>
            </w:r>
            <w:r w:rsidR="000E0FE5" w:rsidRPr="00896310">
              <w:rPr>
                <w:rFonts w:asciiTheme="minorHAnsi" w:eastAsia="Times New Roman" w:hAnsiTheme="minorHAnsi"/>
                <w:sz w:val="22"/>
                <w:szCs w:val="22"/>
              </w:rPr>
              <w:t xml:space="preserve"> </w:t>
            </w:r>
            <w:r w:rsidR="000E0FE5" w:rsidRPr="00896310">
              <w:rPr>
                <w:rFonts w:asciiTheme="minorHAnsi" w:hAnsiTheme="minorHAnsi"/>
                <w:sz w:val="22"/>
                <w:szCs w:val="22"/>
              </w:rPr>
              <w:t>Soproni Erzsébet Oktató Kórház és Rehabilitációs Intézet</w:t>
            </w:r>
          </w:p>
        </w:tc>
      </w:tr>
      <w:tr w:rsidR="007E293B" w:rsidRPr="00896310" w:rsidTr="007E293B">
        <w:tc>
          <w:tcPr>
            <w:tcW w:w="9654" w:type="dxa"/>
            <w:gridSpan w:val="3"/>
            <w:hideMark/>
          </w:tcPr>
          <w:p w:rsidR="007E293B" w:rsidRPr="00896310" w:rsidRDefault="007E293B" w:rsidP="000E0FE5">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Postai cím:</w:t>
            </w:r>
            <w:r w:rsidR="000E0FE5" w:rsidRPr="00896310">
              <w:rPr>
                <w:rFonts w:asciiTheme="minorHAnsi" w:hAnsiTheme="minorHAnsi"/>
                <w:sz w:val="22"/>
                <w:szCs w:val="22"/>
              </w:rPr>
              <w:t xml:space="preserve"> Győri út 15.</w:t>
            </w:r>
          </w:p>
        </w:tc>
      </w:tr>
      <w:tr w:rsidR="007E293B" w:rsidRPr="00896310" w:rsidTr="007E293B">
        <w:tc>
          <w:tcPr>
            <w:tcW w:w="4693" w:type="dxa"/>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Város:</w:t>
            </w:r>
            <w:r w:rsidR="000E0FE5" w:rsidRPr="00896310">
              <w:rPr>
                <w:rFonts w:asciiTheme="minorHAnsi" w:eastAsia="Times New Roman" w:hAnsiTheme="minorHAnsi"/>
                <w:sz w:val="22"/>
                <w:szCs w:val="22"/>
              </w:rPr>
              <w:t xml:space="preserve"> Sopron</w:t>
            </w:r>
          </w:p>
        </w:tc>
        <w:tc>
          <w:tcPr>
            <w:tcW w:w="2552" w:type="dxa"/>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Postai irányítószám:</w:t>
            </w:r>
            <w:r w:rsidR="000E0FE5" w:rsidRPr="00896310">
              <w:rPr>
                <w:rFonts w:asciiTheme="minorHAnsi" w:eastAsia="Times New Roman" w:hAnsiTheme="minorHAnsi"/>
                <w:sz w:val="22"/>
                <w:szCs w:val="22"/>
              </w:rPr>
              <w:t xml:space="preserve"> 9400</w:t>
            </w:r>
          </w:p>
        </w:tc>
        <w:tc>
          <w:tcPr>
            <w:tcW w:w="2409" w:type="dxa"/>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Ország:</w:t>
            </w:r>
            <w:r w:rsidR="00C95CA6" w:rsidRPr="00896310">
              <w:rPr>
                <w:rFonts w:asciiTheme="minorHAnsi" w:eastAsia="Times New Roman" w:hAnsiTheme="minorHAnsi"/>
                <w:sz w:val="22"/>
                <w:szCs w:val="22"/>
              </w:rPr>
              <w:t xml:space="preserve"> </w:t>
            </w:r>
            <w:r w:rsidR="000E0FE5" w:rsidRPr="00896310">
              <w:rPr>
                <w:rFonts w:asciiTheme="minorHAnsi" w:eastAsia="Times New Roman" w:hAnsiTheme="minorHAnsi"/>
                <w:sz w:val="22"/>
                <w:szCs w:val="22"/>
              </w:rPr>
              <w:t>Magyarország</w:t>
            </w:r>
          </w:p>
        </w:tc>
      </w:tr>
    </w:tbl>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I.2) Kommunikáció</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7E293B" w:rsidRPr="00896310" w:rsidTr="007E293B">
        <w:tc>
          <w:tcPr>
            <w:tcW w:w="9654" w:type="dxa"/>
            <w:hideMark/>
          </w:tcPr>
          <w:p w:rsidR="00C95CA6"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 xml:space="preserve">Az érdeklődés jelzésére szolgáló elérhetőség: </w:t>
            </w:r>
            <w:hyperlink r:id="rId5" w:history="1">
              <w:r w:rsidR="00C95CA6" w:rsidRPr="00896310">
                <w:rPr>
                  <w:rStyle w:val="Hiperhivatkozs"/>
                  <w:rFonts w:asciiTheme="minorHAnsi" w:eastAsia="Times New Roman" w:hAnsiTheme="minorHAnsi"/>
                  <w:sz w:val="22"/>
                  <w:szCs w:val="22"/>
                </w:rPr>
                <w:t>kozbeszerzes@sopronigyogykozpont.hu</w:t>
              </w:r>
            </w:hyperlink>
          </w:p>
        </w:tc>
      </w:tr>
    </w:tbl>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II. szakasz: Tárgy</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II.1) Meghatározás</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7E293B" w:rsidRPr="000F4F87" w:rsidTr="007E293B">
        <w:tc>
          <w:tcPr>
            <w:tcW w:w="9654" w:type="dxa"/>
            <w:hideMark/>
          </w:tcPr>
          <w:p w:rsidR="007E293B" w:rsidRPr="000F4F87" w:rsidRDefault="007E293B" w:rsidP="00F05B30">
            <w:pPr>
              <w:spacing w:before="120" w:after="120"/>
              <w:jc w:val="left"/>
              <w:rPr>
                <w:rFonts w:asciiTheme="minorHAnsi" w:eastAsia="Times New Roman" w:hAnsiTheme="minorHAnsi"/>
                <w:sz w:val="22"/>
                <w:szCs w:val="22"/>
              </w:rPr>
            </w:pPr>
            <w:r w:rsidRPr="000F4F87">
              <w:rPr>
                <w:rFonts w:asciiTheme="minorHAnsi" w:eastAsia="Times New Roman" w:hAnsiTheme="minorHAnsi"/>
                <w:b/>
                <w:bCs/>
                <w:sz w:val="22"/>
                <w:szCs w:val="22"/>
              </w:rPr>
              <w:t>II.1.1) A szerződés típusa</w:t>
            </w:r>
            <w:r w:rsidRPr="000F4F87">
              <w:rPr>
                <w:rFonts w:asciiTheme="minorHAnsi" w:eastAsia="Times New Roman" w:hAnsiTheme="minorHAnsi"/>
                <w:sz w:val="22"/>
                <w:szCs w:val="22"/>
              </w:rPr>
              <w:t xml:space="preserve"> </w:t>
            </w:r>
            <w:r w:rsidRPr="000F4F87">
              <w:rPr>
                <w:rFonts w:asciiTheme="minorHAnsi" w:eastAsia="Times New Roman" w:hAnsiTheme="minorHAnsi"/>
                <w:sz w:val="22"/>
                <w:szCs w:val="22"/>
              </w:rPr>
              <w:t> Építési beruházás</w:t>
            </w:r>
            <w:r w:rsidR="00896310" w:rsidRPr="000F4F87">
              <w:rPr>
                <w:rFonts w:asciiTheme="minorHAnsi" w:eastAsia="Times New Roman" w:hAnsiTheme="minorHAnsi"/>
                <w:sz w:val="22"/>
                <w:szCs w:val="22"/>
              </w:rPr>
              <w:t xml:space="preserve">   </w:t>
            </w:r>
            <w:r w:rsidRPr="000F4F87">
              <w:rPr>
                <w:rFonts w:asciiTheme="minorHAnsi" w:eastAsia="Times New Roman" w:hAnsiTheme="minorHAnsi"/>
                <w:sz w:val="22"/>
                <w:szCs w:val="22"/>
              </w:rPr>
              <w:t xml:space="preserve"> </w:t>
            </w:r>
            <w:r w:rsidR="00F05B30" w:rsidRPr="000F4F87">
              <w:rPr>
                <w:rFonts w:asciiTheme="minorHAnsi" w:eastAsia="Times New Roman" w:hAnsiTheme="minorHAnsi"/>
                <w:b/>
                <w:sz w:val="22"/>
                <w:szCs w:val="22"/>
              </w:rPr>
              <w:t>X</w:t>
            </w:r>
            <w:r w:rsidR="00F05B30" w:rsidRPr="000F4F87">
              <w:rPr>
                <w:rFonts w:asciiTheme="minorHAnsi" w:eastAsia="Times New Roman" w:hAnsiTheme="minorHAnsi"/>
                <w:sz w:val="22"/>
                <w:szCs w:val="22"/>
              </w:rPr>
              <w:t xml:space="preserve"> </w:t>
            </w:r>
            <w:r w:rsidRPr="00F05B30">
              <w:rPr>
                <w:rFonts w:asciiTheme="minorHAnsi" w:eastAsia="Times New Roman" w:hAnsiTheme="minorHAnsi"/>
                <w:b/>
                <w:sz w:val="22"/>
                <w:szCs w:val="22"/>
                <w:u w:val="single"/>
              </w:rPr>
              <w:t>Árubeszerzés</w:t>
            </w:r>
            <w:r w:rsidRPr="000F4F87">
              <w:rPr>
                <w:rFonts w:asciiTheme="minorHAnsi" w:eastAsia="Times New Roman" w:hAnsiTheme="minorHAnsi"/>
                <w:sz w:val="22"/>
                <w:szCs w:val="22"/>
              </w:rPr>
              <w:t xml:space="preserve"> </w:t>
            </w:r>
            <w:r w:rsidR="00F05B30" w:rsidRPr="000F4F87">
              <w:rPr>
                <w:rFonts w:asciiTheme="minorHAnsi" w:eastAsia="Times New Roman" w:hAnsiTheme="minorHAnsi"/>
                <w:sz w:val="22"/>
                <w:szCs w:val="22"/>
              </w:rPr>
              <w:t></w:t>
            </w:r>
            <w:r w:rsidR="00F05B30">
              <w:rPr>
                <w:rFonts w:asciiTheme="minorHAnsi" w:eastAsia="Times New Roman" w:hAnsiTheme="minorHAnsi"/>
                <w:sz w:val="22"/>
                <w:szCs w:val="22"/>
              </w:rPr>
              <w:t xml:space="preserve"> </w:t>
            </w:r>
            <w:r w:rsidRPr="000F4F87">
              <w:rPr>
                <w:rFonts w:asciiTheme="minorHAnsi" w:eastAsia="Times New Roman" w:hAnsiTheme="minorHAnsi"/>
                <w:sz w:val="22"/>
                <w:szCs w:val="22"/>
              </w:rPr>
              <w:t>Szolgáltatásmegrendelés</w:t>
            </w:r>
          </w:p>
        </w:tc>
      </w:tr>
      <w:tr w:rsidR="007E293B" w:rsidRPr="000F4F87" w:rsidTr="007E293B">
        <w:tc>
          <w:tcPr>
            <w:tcW w:w="9654" w:type="dxa"/>
            <w:hideMark/>
          </w:tcPr>
          <w:p w:rsidR="00896310" w:rsidRPr="000F4F87" w:rsidRDefault="007E293B" w:rsidP="00896310">
            <w:pPr>
              <w:autoSpaceDE w:val="0"/>
              <w:autoSpaceDN w:val="0"/>
              <w:adjustRightInd w:val="0"/>
              <w:ind w:right="82"/>
              <w:rPr>
                <w:rFonts w:asciiTheme="minorHAnsi" w:hAnsiTheme="minorHAnsi"/>
                <w:b/>
                <w:sz w:val="22"/>
                <w:szCs w:val="22"/>
              </w:rPr>
            </w:pPr>
            <w:r w:rsidRPr="000F4F87">
              <w:rPr>
                <w:rFonts w:asciiTheme="minorHAnsi" w:eastAsia="Times New Roman" w:hAnsiTheme="minorHAnsi"/>
                <w:b/>
                <w:bCs/>
                <w:sz w:val="22"/>
                <w:szCs w:val="22"/>
              </w:rPr>
              <w:t>II.1.2) A szerződés tárgya:</w:t>
            </w:r>
            <w:r w:rsidR="00790C05" w:rsidRPr="000F4F87">
              <w:rPr>
                <w:rFonts w:asciiTheme="minorHAnsi" w:eastAsia="Times New Roman" w:hAnsiTheme="minorHAnsi"/>
                <w:b/>
                <w:bCs/>
                <w:sz w:val="22"/>
                <w:szCs w:val="22"/>
              </w:rPr>
              <w:t xml:space="preserve"> </w:t>
            </w:r>
            <w:r w:rsidR="00896310" w:rsidRPr="000F4F87">
              <w:rPr>
                <w:rFonts w:asciiTheme="minorHAnsi" w:hAnsiTheme="minorHAnsi"/>
                <w:b/>
                <w:sz w:val="22"/>
                <w:szCs w:val="22"/>
              </w:rPr>
              <w:t>Különféle traumatológiai implantátumok beszerzése a Soproni Erzsébet Oktató Kórház és Rehabilitációs Intézet részére adásvételi szerződés keretében, 24 hónap időtartamra</w:t>
            </w:r>
          </w:p>
          <w:p w:rsidR="00C95CA6" w:rsidRPr="000F4F87" w:rsidRDefault="00C95CA6" w:rsidP="00C95CA6">
            <w:pPr>
              <w:rPr>
                <w:rFonts w:asciiTheme="minorHAnsi" w:hAnsiTheme="minorHAnsi"/>
                <w:b/>
                <w:sz w:val="22"/>
                <w:szCs w:val="22"/>
              </w:rPr>
            </w:pPr>
          </w:p>
        </w:tc>
      </w:tr>
      <w:tr w:rsidR="007E293B" w:rsidRPr="000F4F87" w:rsidTr="007E293B">
        <w:tc>
          <w:tcPr>
            <w:tcW w:w="9654" w:type="dxa"/>
            <w:hideMark/>
          </w:tcPr>
          <w:p w:rsidR="007E293B" w:rsidRPr="000F4F87" w:rsidRDefault="007E293B" w:rsidP="007E293B">
            <w:pPr>
              <w:spacing w:before="120" w:after="120"/>
              <w:jc w:val="left"/>
              <w:rPr>
                <w:rFonts w:asciiTheme="minorHAnsi" w:eastAsia="Times New Roman" w:hAnsiTheme="minorHAnsi"/>
                <w:b/>
                <w:bCs/>
                <w:sz w:val="22"/>
                <w:szCs w:val="22"/>
                <w:u w:val="wave"/>
              </w:rPr>
            </w:pPr>
            <w:r w:rsidRPr="000F4F87">
              <w:rPr>
                <w:rFonts w:asciiTheme="minorHAnsi" w:eastAsia="Times New Roman" w:hAnsiTheme="minorHAnsi"/>
                <w:b/>
                <w:bCs/>
                <w:sz w:val="22"/>
                <w:szCs w:val="22"/>
                <w:u w:val="wave"/>
              </w:rPr>
              <w:t>II.1.3) A közbeszerzés mennyisége:</w:t>
            </w: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 xml:space="preserve">Alapmennyiség </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Femur</w:t>
                  </w:r>
                  <w:proofErr w:type="spellEnd"/>
                  <w:r w:rsidRPr="000F4F87">
                    <w:rPr>
                      <w:rFonts w:asciiTheme="minorHAnsi" w:hAnsiTheme="minorHAnsi"/>
                      <w:sz w:val="22"/>
                      <w:szCs w:val="22"/>
                    </w:rPr>
                    <w:t xml:space="preserve"> szeg</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proofErr w:type="spellStart"/>
                  <w:r w:rsidRPr="000F4F87">
                    <w:rPr>
                      <w:rFonts w:asciiTheme="minorHAnsi" w:hAnsiTheme="minorHAnsi"/>
                      <w:sz w:val="22"/>
                      <w:szCs w:val="22"/>
                    </w:rPr>
                    <w:t>Trochanter</w:t>
                  </w:r>
                  <w:proofErr w:type="spellEnd"/>
                  <w:r w:rsidRPr="000F4F87">
                    <w:rPr>
                      <w:rFonts w:asciiTheme="minorHAnsi" w:hAnsiTheme="minorHAnsi"/>
                      <w:sz w:val="22"/>
                      <w:szCs w:val="22"/>
                    </w:rPr>
                    <w:t xml:space="preserve"> szeg</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96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24</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Combnyak csavarozás</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120</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30</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proofErr w:type="spellStart"/>
                  <w:r w:rsidRPr="000F4F87">
                    <w:rPr>
                      <w:rFonts w:asciiTheme="minorHAnsi" w:hAnsiTheme="minorHAnsi"/>
                      <w:sz w:val="22"/>
                      <w:szCs w:val="22"/>
                    </w:rPr>
                    <w:t>Tibia</w:t>
                  </w:r>
                  <w:proofErr w:type="spellEnd"/>
                  <w:r w:rsidRPr="000F4F87">
                    <w:rPr>
                      <w:rFonts w:asciiTheme="minorHAnsi" w:hAnsiTheme="minorHAnsi"/>
                      <w:sz w:val="22"/>
                      <w:szCs w:val="22"/>
                    </w:rPr>
                    <w:t xml:space="preserve"> szeg</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r w:rsidRPr="000F4F87">
                    <w:rPr>
                      <w:rFonts w:asciiTheme="minorHAnsi" w:hAnsiTheme="minorHAnsi"/>
                      <w:sz w:val="22"/>
                      <w:szCs w:val="22"/>
                    </w:rPr>
                    <w:t>(</w:t>
                  </w:r>
                  <w:proofErr w:type="spellStart"/>
                  <w:r w:rsidRPr="000F4F87">
                    <w:rPr>
                      <w:rFonts w:asciiTheme="minorHAnsi" w:hAnsiTheme="minorHAnsi"/>
                      <w:sz w:val="22"/>
                      <w:szCs w:val="22"/>
                    </w:rPr>
                    <w:t>Small</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Frag</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Harmadcső</w:t>
                  </w:r>
                  <w:proofErr w:type="spellEnd"/>
                  <w:r w:rsidRPr="000F4F87">
                    <w:rPr>
                      <w:rFonts w:asciiTheme="minorHAnsi" w:hAnsiTheme="minorHAnsi"/>
                      <w:sz w:val="22"/>
                      <w:szCs w:val="22"/>
                    </w:rPr>
                    <w:t xml:space="preserve">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12</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r w:rsidRPr="000F4F87">
                    <w:rPr>
                      <w:rFonts w:asciiTheme="minorHAnsi" w:hAnsiTheme="minorHAnsi"/>
                      <w:sz w:val="22"/>
                      <w:szCs w:val="22"/>
                    </w:rPr>
                    <w:t>Karmos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24</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6</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r w:rsidRPr="000F4F87">
                    <w:rPr>
                      <w:rFonts w:asciiTheme="minorHAnsi" w:hAnsiTheme="minorHAnsi"/>
                      <w:sz w:val="22"/>
                      <w:szCs w:val="22"/>
                    </w:rPr>
                    <w:t>Kompressziós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24</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6</w:t>
                  </w:r>
                </w:p>
              </w:tc>
            </w:tr>
            <w:tr w:rsidR="00896310" w:rsidRPr="000F4F87" w:rsidTr="004A3D42">
              <w:tc>
                <w:tcPr>
                  <w:tcW w:w="2487" w:type="dxa"/>
                </w:tcPr>
                <w:p w:rsidR="00896310" w:rsidRPr="000F4F87" w:rsidRDefault="00896310" w:rsidP="00896310">
                  <w:pPr>
                    <w:pStyle w:val="Listaszerbekezds"/>
                    <w:ind w:left="0"/>
                    <w:rPr>
                      <w:rFonts w:asciiTheme="minorHAnsi" w:hAnsiTheme="minorHAnsi"/>
                      <w:sz w:val="22"/>
                      <w:szCs w:val="22"/>
                    </w:rPr>
                  </w:pPr>
                  <w:proofErr w:type="spellStart"/>
                  <w:r w:rsidRPr="000F4F87">
                    <w:rPr>
                      <w:rFonts w:asciiTheme="minorHAnsi" w:hAnsiTheme="minorHAnsi"/>
                      <w:sz w:val="22"/>
                      <w:szCs w:val="22"/>
                    </w:rPr>
                    <w:t>Distalis</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Femur</w:t>
                  </w:r>
                  <w:proofErr w:type="spellEnd"/>
                  <w:r w:rsidRPr="000F4F87">
                    <w:rPr>
                      <w:rFonts w:asciiTheme="minorHAnsi" w:hAnsiTheme="minorHAnsi"/>
                      <w:sz w:val="22"/>
                      <w:szCs w:val="22"/>
                    </w:rPr>
                    <w:t xml:space="preserve"> törések stabilizálása</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bl>
          <w:p w:rsidR="00896310" w:rsidRPr="000F4F87" w:rsidRDefault="00896310" w:rsidP="007E293B">
            <w:pPr>
              <w:spacing w:before="120" w:after="120"/>
              <w:jc w:val="left"/>
              <w:rPr>
                <w:rFonts w:asciiTheme="minorHAnsi" w:eastAsia="Times New Roman" w:hAnsiTheme="minorHAnsi"/>
                <w:b/>
                <w:bCs/>
                <w:sz w:val="22"/>
                <w:szCs w:val="22"/>
                <w:u w:val="wave"/>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II.Rész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Elasztikus velőűrszeg TEN</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80</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20</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UTN</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w:t>
                  </w:r>
                  <w:proofErr w:type="spellStart"/>
                  <w:r w:rsidRPr="000F4F87">
                    <w:rPr>
                      <w:rFonts w:asciiTheme="minorHAnsi" w:hAnsiTheme="minorHAnsi"/>
                      <w:sz w:val="22"/>
                      <w:szCs w:val="22"/>
                    </w:rPr>
                    <w:t>Small</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frag</w:t>
                  </w:r>
                  <w:proofErr w:type="spellEnd"/>
                  <w:r w:rsidRPr="000F4F87">
                    <w:rPr>
                      <w:rFonts w:asciiTheme="minorHAnsi" w:hAnsiTheme="minorHAnsi"/>
                      <w:sz w:val="22"/>
                      <w:szCs w:val="22"/>
                    </w:rPr>
                    <w:t>) L – támasztó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Disztális</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tibia</w:t>
                  </w:r>
                  <w:proofErr w:type="spellEnd"/>
                  <w:r w:rsidRPr="000F4F87">
                    <w:rPr>
                      <w:rFonts w:asciiTheme="minorHAnsi" w:hAnsiTheme="minorHAnsi"/>
                      <w:sz w:val="22"/>
                      <w:szCs w:val="22"/>
                    </w:rPr>
                    <w:t xml:space="preserve"> lemezek</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10</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Disztiális</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radius</w:t>
                  </w:r>
                  <w:proofErr w:type="spellEnd"/>
                  <w:r w:rsidRPr="000F4F87">
                    <w:rPr>
                      <w:rFonts w:asciiTheme="minorHAnsi" w:hAnsiTheme="minorHAnsi"/>
                      <w:sz w:val="22"/>
                      <w:szCs w:val="22"/>
                    </w:rPr>
                    <w:t xml:space="preserve"> lemez I. </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32</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lastRenderedPageBreak/>
                    <w:t>Disztiális</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radius</w:t>
                  </w:r>
                  <w:proofErr w:type="spellEnd"/>
                  <w:r w:rsidRPr="000F4F87">
                    <w:rPr>
                      <w:rFonts w:asciiTheme="minorHAnsi" w:hAnsiTheme="minorHAnsi"/>
                      <w:sz w:val="22"/>
                      <w:szCs w:val="22"/>
                    </w:rPr>
                    <w:t xml:space="preserve"> lemez II.</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Olecranon</w:t>
                  </w:r>
                  <w:proofErr w:type="spellEnd"/>
                  <w:r w:rsidRPr="000F4F87">
                    <w:rPr>
                      <w:rFonts w:asciiTheme="minorHAnsi" w:hAnsiTheme="minorHAnsi"/>
                      <w:sz w:val="22"/>
                      <w:szCs w:val="22"/>
                    </w:rPr>
                    <w:t xml:space="preserve"> lemez 3.5 mm</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 xml:space="preserve">Felkar </w:t>
                  </w:r>
                  <w:proofErr w:type="spellStart"/>
                  <w:r w:rsidRPr="000F4F87">
                    <w:rPr>
                      <w:rFonts w:asciiTheme="minorHAnsi" w:hAnsiTheme="minorHAnsi"/>
                      <w:sz w:val="22"/>
                      <w:szCs w:val="22"/>
                    </w:rPr>
                    <w:t>distális</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törtéseinek</w:t>
                  </w:r>
                  <w:proofErr w:type="spellEnd"/>
                  <w:r w:rsidRPr="000F4F87">
                    <w:rPr>
                      <w:rFonts w:asciiTheme="minorHAnsi" w:hAnsiTheme="minorHAnsi"/>
                      <w:sz w:val="22"/>
                      <w:szCs w:val="22"/>
                    </w:rPr>
                    <w:t xml:space="preserve"> stabilizációja, mediális és </w:t>
                  </w:r>
                  <w:proofErr w:type="spellStart"/>
                  <w:r w:rsidRPr="000F4F87">
                    <w:rPr>
                      <w:rFonts w:asciiTheme="minorHAnsi" w:hAnsiTheme="minorHAnsi"/>
                      <w:sz w:val="22"/>
                      <w:szCs w:val="22"/>
                    </w:rPr>
                    <w:t>dorsalis</w:t>
                  </w:r>
                  <w:proofErr w:type="spellEnd"/>
                  <w:r w:rsidRPr="000F4F87">
                    <w:rPr>
                      <w:rFonts w:asciiTheme="minorHAnsi" w:hAnsiTheme="minorHAnsi"/>
                      <w:sz w:val="22"/>
                      <w:szCs w:val="22"/>
                    </w:rPr>
                    <w:t xml:space="preserve">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10</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Proximális</w:t>
                  </w:r>
                  <w:proofErr w:type="spellEnd"/>
                  <w:r w:rsidRPr="000F4F87">
                    <w:rPr>
                      <w:rFonts w:asciiTheme="minorHAnsi" w:hAnsiTheme="minorHAnsi"/>
                      <w:sz w:val="22"/>
                      <w:szCs w:val="22"/>
                    </w:rPr>
                    <w:t xml:space="preserve"> felkar töréshez lemez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III.Rész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Trochanter</w:t>
                  </w:r>
                  <w:proofErr w:type="spellEnd"/>
                  <w:r w:rsidRPr="000F4F87">
                    <w:rPr>
                      <w:rFonts w:asciiTheme="minorHAnsi" w:hAnsiTheme="minorHAnsi"/>
                      <w:sz w:val="22"/>
                      <w:szCs w:val="22"/>
                    </w:rPr>
                    <w:t xml:space="preserve"> szeg </w:t>
                  </w:r>
                  <w:proofErr w:type="spellStart"/>
                  <w:r w:rsidRPr="000F4F87">
                    <w:rPr>
                      <w:rFonts w:asciiTheme="minorHAnsi" w:hAnsiTheme="minorHAnsi"/>
                      <w:sz w:val="22"/>
                      <w:szCs w:val="22"/>
                    </w:rPr>
                    <w:t>helikális</w:t>
                  </w:r>
                  <w:proofErr w:type="spellEnd"/>
                  <w:r w:rsidRPr="000F4F87">
                    <w:rPr>
                      <w:rFonts w:asciiTheme="minorHAnsi" w:hAnsiTheme="minorHAnsi"/>
                      <w:sz w:val="22"/>
                      <w:szCs w:val="22"/>
                    </w:rPr>
                    <w:t xml:space="preserve"> pengével</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64</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16</w:t>
                  </w:r>
                </w:p>
              </w:tc>
            </w:tr>
          </w:tbl>
          <w:p w:rsidR="00896310" w:rsidRPr="000F4F87" w:rsidRDefault="00896310" w:rsidP="00896310">
            <w:pPr>
              <w:autoSpaceDE w:val="0"/>
              <w:autoSpaceDN w:val="0"/>
              <w:adjustRightInd w:val="0"/>
              <w:ind w:right="82"/>
              <w:rPr>
                <w:rFonts w:asciiTheme="minorHAnsi" w:hAnsiTheme="minorHAnsi"/>
                <w:b/>
                <w:sz w:val="22"/>
                <w:szCs w:val="22"/>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IV.Rész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Retrograd</w:t>
                  </w:r>
                  <w:proofErr w:type="spellEnd"/>
                  <w:r w:rsidRPr="000F4F87">
                    <w:rPr>
                      <w:rFonts w:asciiTheme="minorHAnsi" w:hAnsiTheme="minorHAnsi"/>
                      <w:sz w:val="22"/>
                      <w:szCs w:val="22"/>
                    </w:rPr>
                    <w:t xml:space="preserve"> szegezés</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Humerus</w:t>
                  </w:r>
                  <w:proofErr w:type="spellEnd"/>
                  <w:r w:rsidRPr="000F4F87">
                    <w:rPr>
                      <w:rFonts w:asciiTheme="minorHAnsi" w:hAnsiTheme="minorHAnsi"/>
                      <w:sz w:val="22"/>
                      <w:szCs w:val="22"/>
                    </w:rPr>
                    <w:t xml:space="preserve"> szeg</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24</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6</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Tibia</w:t>
                  </w:r>
                  <w:proofErr w:type="spellEnd"/>
                  <w:r w:rsidRPr="000F4F87">
                    <w:rPr>
                      <w:rFonts w:asciiTheme="minorHAnsi" w:hAnsiTheme="minorHAnsi"/>
                      <w:sz w:val="22"/>
                      <w:szCs w:val="22"/>
                    </w:rPr>
                    <w:t xml:space="preserve"> szeg</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w:t>
                  </w:r>
                </w:p>
              </w:tc>
            </w:tr>
          </w:tbl>
          <w:p w:rsidR="00896310" w:rsidRPr="000F4F87" w:rsidRDefault="00896310" w:rsidP="00896310">
            <w:pPr>
              <w:autoSpaceDE w:val="0"/>
              <w:autoSpaceDN w:val="0"/>
              <w:adjustRightInd w:val="0"/>
              <w:ind w:right="82"/>
              <w:rPr>
                <w:rFonts w:asciiTheme="minorHAnsi" w:hAnsiTheme="minorHAnsi"/>
                <w:b/>
                <w:sz w:val="22"/>
                <w:szCs w:val="22"/>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V.Rész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Fixateur</w:t>
                  </w:r>
                  <w:proofErr w:type="spellEnd"/>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2</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Kompressziós csavar</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12</w:t>
                  </w:r>
                </w:p>
              </w:tc>
            </w:tr>
          </w:tbl>
          <w:p w:rsidR="00896310" w:rsidRPr="000F4F87" w:rsidRDefault="00896310" w:rsidP="00896310">
            <w:pPr>
              <w:autoSpaceDE w:val="0"/>
              <w:autoSpaceDN w:val="0"/>
              <w:adjustRightInd w:val="0"/>
              <w:ind w:right="82"/>
              <w:rPr>
                <w:rFonts w:asciiTheme="minorHAnsi" w:hAnsiTheme="minorHAnsi"/>
                <w:b/>
                <w:sz w:val="22"/>
                <w:szCs w:val="22"/>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VI.Rész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rPr>
                <w:trHeight w:val="514"/>
              </w:trPr>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 xml:space="preserve">Váll </w:t>
                  </w:r>
                  <w:proofErr w:type="spellStart"/>
                  <w:r w:rsidRPr="000F4F87">
                    <w:rPr>
                      <w:rFonts w:asciiTheme="minorHAnsi" w:hAnsiTheme="minorHAnsi"/>
                      <w:sz w:val="22"/>
                      <w:szCs w:val="22"/>
                    </w:rPr>
                    <w:t>arthorszkopia</w:t>
                  </w:r>
                  <w:proofErr w:type="spellEnd"/>
                  <w:r w:rsidRPr="000F4F87">
                    <w:rPr>
                      <w:rFonts w:asciiTheme="minorHAnsi" w:hAnsiTheme="minorHAnsi"/>
                      <w:sz w:val="22"/>
                      <w:szCs w:val="22"/>
                    </w:rPr>
                    <w:t xml:space="preserve"> instabilitáshoz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16</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w:t>
                  </w:r>
                </w:p>
              </w:tc>
            </w:tr>
            <w:tr w:rsidR="00896310" w:rsidRPr="000F4F87" w:rsidTr="004A3D42">
              <w:tc>
                <w:tcPr>
                  <w:tcW w:w="2487" w:type="dxa"/>
                </w:tcPr>
                <w:p w:rsidR="00896310" w:rsidRPr="000F4F87" w:rsidRDefault="00896310" w:rsidP="00896310">
                  <w:pPr>
                    <w:rPr>
                      <w:rFonts w:asciiTheme="minorHAnsi" w:hAnsiTheme="minorHAnsi"/>
                      <w:sz w:val="22"/>
                      <w:szCs w:val="22"/>
                    </w:rPr>
                  </w:pPr>
                  <w:r w:rsidRPr="000F4F87">
                    <w:rPr>
                      <w:rFonts w:asciiTheme="minorHAnsi" w:hAnsiTheme="minorHAnsi"/>
                      <w:sz w:val="22"/>
                      <w:szCs w:val="22"/>
                    </w:rPr>
                    <w:t xml:space="preserve">Váll </w:t>
                  </w:r>
                  <w:proofErr w:type="spellStart"/>
                  <w:r w:rsidRPr="000F4F87">
                    <w:rPr>
                      <w:rFonts w:asciiTheme="minorHAnsi" w:hAnsiTheme="minorHAnsi"/>
                      <w:sz w:val="22"/>
                      <w:szCs w:val="22"/>
                    </w:rPr>
                    <w:t>arthorszkopia</w:t>
                  </w:r>
                  <w:proofErr w:type="spellEnd"/>
                  <w:r w:rsidRPr="000F4F87">
                    <w:rPr>
                      <w:rFonts w:asciiTheme="minorHAnsi" w:hAnsiTheme="minorHAnsi"/>
                      <w:sz w:val="22"/>
                      <w:szCs w:val="22"/>
                    </w:rPr>
                    <w:t xml:space="preserve"> </w:t>
                  </w:r>
                  <w:proofErr w:type="spellStart"/>
                  <w:r w:rsidRPr="000F4F87">
                    <w:rPr>
                      <w:rFonts w:asciiTheme="minorHAnsi" w:hAnsiTheme="minorHAnsi"/>
                      <w:sz w:val="22"/>
                      <w:szCs w:val="22"/>
                    </w:rPr>
                    <w:t>rotátor</w:t>
                  </w:r>
                  <w:proofErr w:type="spellEnd"/>
                  <w:r w:rsidRPr="000F4F87">
                    <w:rPr>
                      <w:rFonts w:asciiTheme="minorHAnsi" w:hAnsiTheme="minorHAnsi"/>
                      <w:sz w:val="22"/>
                      <w:szCs w:val="22"/>
                    </w:rPr>
                    <w:t xml:space="preserve"> köpeny szakadás rekonstrukcióhoz</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48</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12</w:t>
                  </w:r>
                </w:p>
              </w:tc>
            </w:tr>
          </w:tbl>
          <w:p w:rsidR="00896310" w:rsidRPr="000F4F87" w:rsidRDefault="00896310" w:rsidP="00896310">
            <w:pPr>
              <w:autoSpaceDE w:val="0"/>
              <w:autoSpaceDN w:val="0"/>
              <w:adjustRightInd w:val="0"/>
              <w:ind w:right="82"/>
              <w:rPr>
                <w:rFonts w:asciiTheme="minorHAnsi" w:hAnsiTheme="minorHAnsi"/>
                <w:b/>
                <w:sz w:val="22"/>
                <w:szCs w:val="22"/>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VII.Rész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Térdizület</w:t>
                  </w:r>
                  <w:proofErr w:type="spellEnd"/>
                  <w:r w:rsidRPr="000F4F87">
                    <w:rPr>
                      <w:rFonts w:asciiTheme="minorHAnsi" w:hAnsiTheme="minorHAnsi"/>
                      <w:sz w:val="22"/>
                      <w:szCs w:val="22"/>
                    </w:rPr>
                    <w:t xml:space="preserve"> első keresztszalag pótlása</w:t>
                  </w:r>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32</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r>
          </w:tbl>
          <w:p w:rsidR="00896310" w:rsidRPr="000F4F87" w:rsidRDefault="00896310" w:rsidP="00896310">
            <w:pPr>
              <w:autoSpaceDE w:val="0"/>
              <w:autoSpaceDN w:val="0"/>
              <w:adjustRightInd w:val="0"/>
              <w:ind w:right="82"/>
              <w:rPr>
                <w:rFonts w:asciiTheme="minorHAnsi" w:hAnsiTheme="minorHAnsi"/>
                <w:sz w:val="22"/>
                <w:szCs w:val="22"/>
              </w:rPr>
            </w:pPr>
          </w:p>
          <w:tbl>
            <w:tblPr>
              <w:tblStyle w:val="Rcsostblzat"/>
              <w:tblW w:w="6739" w:type="dxa"/>
              <w:tblLook w:val="04A0" w:firstRow="1" w:lastRow="0" w:firstColumn="1" w:lastColumn="0" w:noHBand="0" w:noVBand="1"/>
            </w:tblPr>
            <w:tblGrid>
              <w:gridCol w:w="2487"/>
              <w:gridCol w:w="1842"/>
              <w:gridCol w:w="2410"/>
            </w:tblGrid>
            <w:tr w:rsidR="00896310" w:rsidRPr="000F4F87" w:rsidTr="004A3D42">
              <w:tc>
                <w:tcPr>
                  <w:tcW w:w="2487" w:type="dxa"/>
                  <w:shd w:val="clear" w:color="auto" w:fill="D9D9D9" w:themeFill="background1" w:themeFillShade="D9"/>
                </w:tcPr>
                <w:p w:rsidR="00896310" w:rsidRPr="000F4F87" w:rsidRDefault="00896310" w:rsidP="00896310">
                  <w:pPr>
                    <w:rPr>
                      <w:rFonts w:asciiTheme="minorHAnsi" w:hAnsiTheme="minorHAnsi"/>
                      <w:b/>
                      <w:sz w:val="22"/>
                      <w:szCs w:val="22"/>
                    </w:rPr>
                  </w:pPr>
                  <w:proofErr w:type="spellStart"/>
                  <w:r w:rsidRPr="000F4F87">
                    <w:rPr>
                      <w:rFonts w:asciiTheme="minorHAnsi" w:hAnsiTheme="minorHAnsi"/>
                      <w:b/>
                      <w:sz w:val="22"/>
                      <w:szCs w:val="22"/>
                    </w:rPr>
                    <w:t>VIII.Rész</w:t>
                  </w:r>
                  <w:proofErr w:type="spellEnd"/>
                </w:p>
              </w:tc>
              <w:tc>
                <w:tcPr>
                  <w:tcW w:w="1842"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Alapmennyiség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c>
                <w:tcPr>
                  <w:tcW w:w="2410" w:type="dxa"/>
                </w:tcPr>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Opcionális mennyiség</w:t>
                  </w:r>
                </w:p>
                <w:p w:rsidR="00896310" w:rsidRPr="000F4F87" w:rsidRDefault="00896310" w:rsidP="00896310">
                  <w:pPr>
                    <w:jc w:val="center"/>
                    <w:rPr>
                      <w:rFonts w:asciiTheme="minorHAnsi" w:hAnsiTheme="minorHAnsi"/>
                      <w:b/>
                      <w:sz w:val="22"/>
                      <w:szCs w:val="22"/>
                    </w:rPr>
                  </w:pPr>
                  <w:r w:rsidRPr="000F4F87">
                    <w:rPr>
                      <w:rFonts w:asciiTheme="minorHAnsi" w:hAnsiTheme="minorHAnsi"/>
                      <w:b/>
                      <w:sz w:val="22"/>
                      <w:szCs w:val="22"/>
                    </w:rPr>
                    <w:t>db/ 24 hó</w:t>
                  </w:r>
                </w:p>
              </w:tc>
            </w:tr>
            <w:tr w:rsidR="00896310" w:rsidRPr="000F4F87" w:rsidTr="004A3D42">
              <w:tc>
                <w:tcPr>
                  <w:tcW w:w="2487" w:type="dxa"/>
                </w:tcPr>
                <w:p w:rsidR="00896310" w:rsidRPr="000F4F87" w:rsidRDefault="00896310" w:rsidP="00896310">
                  <w:pPr>
                    <w:rPr>
                      <w:rFonts w:asciiTheme="minorHAnsi" w:hAnsiTheme="minorHAnsi"/>
                      <w:sz w:val="22"/>
                      <w:szCs w:val="22"/>
                    </w:rPr>
                  </w:pPr>
                  <w:proofErr w:type="spellStart"/>
                  <w:r w:rsidRPr="000F4F87">
                    <w:rPr>
                      <w:rFonts w:asciiTheme="minorHAnsi" w:hAnsiTheme="minorHAnsi"/>
                      <w:sz w:val="22"/>
                      <w:szCs w:val="22"/>
                    </w:rPr>
                    <w:t>Hemiprotézis</w:t>
                  </w:r>
                  <w:proofErr w:type="spellEnd"/>
                </w:p>
              </w:tc>
              <w:tc>
                <w:tcPr>
                  <w:tcW w:w="1842"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12</w:t>
                  </w:r>
                </w:p>
              </w:tc>
              <w:tc>
                <w:tcPr>
                  <w:tcW w:w="2410" w:type="dxa"/>
                </w:tcPr>
                <w:p w:rsidR="00896310" w:rsidRPr="000F4F87" w:rsidRDefault="00896310" w:rsidP="00896310">
                  <w:pPr>
                    <w:jc w:val="center"/>
                    <w:rPr>
                      <w:rFonts w:asciiTheme="minorHAnsi" w:hAnsiTheme="minorHAnsi"/>
                      <w:sz w:val="22"/>
                      <w:szCs w:val="22"/>
                    </w:rPr>
                  </w:pPr>
                  <w:r w:rsidRPr="000F4F87">
                    <w:rPr>
                      <w:rFonts w:asciiTheme="minorHAnsi" w:hAnsiTheme="minorHAnsi"/>
                      <w:sz w:val="22"/>
                      <w:szCs w:val="22"/>
                    </w:rPr>
                    <w:t>8</w:t>
                  </w:r>
                </w:p>
              </w:tc>
            </w:tr>
          </w:tbl>
          <w:p w:rsidR="007E293B" w:rsidRPr="000F4F87" w:rsidRDefault="00896310" w:rsidP="007E293B">
            <w:pPr>
              <w:spacing w:before="120" w:after="120"/>
              <w:jc w:val="left"/>
              <w:rPr>
                <w:rFonts w:asciiTheme="minorHAnsi" w:eastAsia="Times New Roman" w:hAnsiTheme="minorHAnsi"/>
                <w:sz w:val="22"/>
                <w:szCs w:val="22"/>
                <w:u w:val="wave"/>
              </w:rPr>
            </w:pPr>
            <w:r w:rsidRPr="000F4F87">
              <w:rPr>
                <w:rFonts w:asciiTheme="minorHAnsi" w:eastAsia="Times New Roman" w:hAnsiTheme="minorHAnsi"/>
                <w:sz w:val="22"/>
                <w:szCs w:val="22"/>
                <w:u w:val="wave"/>
              </w:rPr>
              <w:t xml:space="preserve"> </w:t>
            </w:r>
            <w:r w:rsidR="007E293B" w:rsidRPr="000F4F87">
              <w:rPr>
                <w:rFonts w:asciiTheme="minorHAnsi" w:eastAsia="Times New Roman" w:hAnsiTheme="minorHAnsi"/>
                <w:sz w:val="22"/>
                <w:szCs w:val="22"/>
                <w:u w:val="wave"/>
              </w:rPr>
              <w:t>(az építési beruházás, árubeszerzés vagy szolgáltatás jellegének megfelelően)</w:t>
            </w:r>
          </w:p>
        </w:tc>
      </w:tr>
      <w:tr w:rsidR="007E293B" w:rsidRPr="000F4F87" w:rsidTr="007E293B">
        <w:tc>
          <w:tcPr>
            <w:tcW w:w="9654" w:type="dxa"/>
            <w:hideMark/>
          </w:tcPr>
          <w:p w:rsidR="007E293B" w:rsidRPr="000F4F87" w:rsidRDefault="007E293B" w:rsidP="007E293B">
            <w:pPr>
              <w:spacing w:before="120" w:after="120"/>
              <w:jc w:val="left"/>
              <w:rPr>
                <w:rFonts w:asciiTheme="minorHAnsi" w:eastAsia="Times New Roman" w:hAnsiTheme="minorHAnsi"/>
                <w:sz w:val="22"/>
                <w:szCs w:val="22"/>
              </w:rPr>
            </w:pPr>
            <w:r w:rsidRPr="000F4F87">
              <w:rPr>
                <w:rFonts w:asciiTheme="minorHAnsi" w:eastAsia="Times New Roman" w:hAnsiTheme="minorHAnsi"/>
                <w:b/>
                <w:bCs/>
                <w:sz w:val="22"/>
                <w:szCs w:val="22"/>
                <w:u w:val="wave"/>
              </w:rPr>
              <w:lastRenderedPageBreak/>
              <w:t>II.1.4)</w:t>
            </w:r>
            <w:r w:rsidRPr="000F4F87">
              <w:rPr>
                <w:rFonts w:asciiTheme="minorHAnsi" w:eastAsia="Times New Roman" w:hAnsiTheme="minorHAnsi"/>
                <w:b/>
                <w:bCs/>
                <w:sz w:val="22"/>
                <w:szCs w:val="22"/>
              </w:rPr>
              <w:t xml:space="preserve"> A szerződés időtartama, vagy a teljesítés határideje</w:t>
            </w:r>
          </w:p>
          <w:p w:rsidR="007E293B" w:rsidRPr="000F4F87" w:rsidRDefault="007E293B" w:rsidP="007E293B">
            <w:pPr>
              <w:spacing w:before="120" w:after="120"/>
              <w:jc w:val="left"/>
              <w:rPr>
                <w:rFonts w:asciiTheme="minorHAnsi" w:eastAsia="Times New Roman" w:hAnsiTheme="minorHAnsi"/>
                <w:sz w:val="22"/>
                <w:szCs w:val="22"/>
              </w:rPr>
            </w:pPr>
            <w:r w:rsidRPr="000F4F87">
              <w:rPr>
                <w:rFonts w:asciiTheme="minorHAnsi" w:eastAsia="Times New Roman" w:hAnsiTheme="minorHAnsi"/>
                <w:sz w:val="22"/>
                <w:szCs w:val="22"/>
              </w:rPr>
              <w:t xml:space="preserve">Időtartam hónapban: </w:t>
            </w:r>
            <w:r w:rsidR="00896310" w:rsidRPr="000F4F87">
              <w:rPr>
                <w:rFonts w:asciiTheme="minorHAnsi" w:eastAsia="Times New Roman" w:hAnsiTheme="minorHAnsi"/>
                <w:sz w:val="22"/>
                <w:szCs w:val="22"/>
              </w:rPr>
              <w:t>24</w:t>
            </w:r>
            <w:r w:rsidRPr="000F4F87">
              <w:rPr>
                <w:rFonts w:asciiTheme="minorHAnsi" w:eastAsia="Times New Roman" w:hAnsiTheme="minorHAnsi"/>
                <w:sz w:val="22"/>
                <w:szCs w:val="22"/>
              </w:rPr>
              <w:t xml:space="preserve"> vagy napban: </w:t>
            </w:r>
            <w:proofErr w:type="gramStart"/>
            <w:r w:rsidRPr="000F4F87">
              <w:rPr>
                <w:rFonts w:asciiTheme="minorHAnsi" w:eastAsia="Times New Roman" w:hAnsiTheme="minorHAnsi"/>
                <w:sz w:val="22"/>
                <w:szCs w:val="22"/>
              </w:rPr>
              <w:t>[ ]</w:t>
            </w:r>
            <w:proofErr w:type="gramEnd"/>
          </w:p>
          <w:p w:rsidR="007E293B" w:rsidRPr="000F4F87" w:rsidRDefault="007E293B" w:rsidP="007E293B">
            <w:pPr>
              <w:spacing w:before="120" w:after="120"/>
              <w:jc w:val="left"/>
              <w:rPr>
                <w:rFonts w:asciiTheme="minorHAnsi" w:eastAsia="Times New Roman" w:hAnsiTheme="minorHAnsi"/>
                <w:sz w:val="22"/>
                <w:szCs w:val="22"/>
                <w:u w:val="wave"/>
              </w:rPr>
            </w:pPr>
            <w:r w:rsidRPr="000F4F87">
              <w:rPr>
                <w:rFonts w:asciiTheme="minorHAnsi" w:eastAsia="Times New Roman" w:hAnsiTheme="minorHAnsi"/>
                <w:sz w:val="22"/>
                <w:szCs w:val="22"/>
              </w:rPr>
              <w:t xml:space="preserve">vagy a teljesítés határideje: </w:t>
            </w:r>
            <w:r w:rsidRPr="000F4F87">
              <w:rPr>
                <w:rFonts w:asciiTheme="minorHAnsi" w:eastAsia="Times New Roman" w:hAnsiTheme="minorHAnsi"/>
                <w:i/>
                <w:iCs/>
                <w:sz w:val="22"/>
                <w:szCs w:val="22"/>
              </w:rPr>
              <w:t>(</w:t>
            </w:r>
            <w:proofErr w:type="spellStart"/>
            <w:r w:rsidRPr="000F4F87">
              <w:rPr>
                <w:rFonts w:asciiTheme="minorHAnsi" w:eastAsia="Times New Roman" w:hAnsiTheme="minorHAnsi"/>
                <w:i/>
                <w:iCs/>
                <w:sz w:val="22"/>
                <w:szCs w:val="22"/>
              </w:rPr>
              <w:t>éééé</w:t>
            </w:r>
            <w:proofErr w:type="spellEnd"/>
            <w:r w:rsidRPr="000F4F87">
              <w:rPr>
                <w:rFonts w:asciiTheme="minorHAnsi" w:eastAsia="Times New Roman" w:hAnsiTheme="minorHAnsi"/>
                <w:i/>
                <w:iCs/>
                <w:sz w:val="22"/>
                <w:szCs w:val="22"/>
              </w:rPr>
              <w:t>/</w:t>
            </w:r>
            <w:proofErr w:type="spellStart"/>
            <w:r w:rsidRPr="000F4F87">
              <w:rPr>
                <w:rFonts w:asciiTheme="minorHAnsi" w:eastAsia="Times New Roman" w:hAnsiTheme="minorHAnsi"/>
                <w:i/>
                <w:iCs/>
                <w:sz w:val="22"/>
                <w:szCs w:val="22"/>
              </w:rPr>
              <w:t>hh</w:t>
            </w:r>
            <w:proofErr w:type="spellEnd"/>
            <w:r w:rsidRPr="000F4F87">
              <w:rPr>
                <w:rFonts w:asciiTheme="minorHAnsi" w:eastAsia="Times New Roman" w:hAnsiTheme="minorHAnsi"/>
                <w:i/>
                <w:iCs/>
                <w:sz w:val="22"/>
                <w:szCs w:val="22"/>
              </w:rPr>
              <w:t>/</w:t>
            </w:r>
            <w:proofErr w:type="spellStart"/>
            <w:r w:rsidRPr="000F4F87">
              <w:rPr>
                <w:rFonts w:asciiTheme="minorHAnsi" w:eastAsia="Times New Roman" w:hAnsiTheme="minorHAnsi"/>
                <w:i/>
                <w:iCs/>
                <w:sz w:val="22"/>
                <w:szCs w:val="22"/>
              </w:rPr>
              <w:t>nn</w:t>
            </w:r>
            <w:proofErr w:type="spellEnd"/>
            <w:r w:rsidRPr="000F4F87">
              <w:rPr>
                <w:rFonts w:asciiTheme="minorHAnsi" w:eastAsia="Times New Roman" w:hAnsiTheme="minorHAnsi"/>
                <w:i/>
                <w:iCs/>
                <w:sz w:val="22"/>
                <w:szCs w:val="22"/>
              </w:rPr>
              <w:t>)</w:t>
            </w:r>
          </w:p>
        </w:tc>
      </w:tr>
      <w:tr w:rsidR="007E293B" w:rsidRPr="000F4F87" w:rsidTr="007E293B">
        <w:tc>
          <w:tcPr>
            <w:tcW w:w="9654" w:type="dxa"/>
            <w:hideMark/>
          </w:tcPr>
          <w:p w:rsidR="007E293B" w:rsidRPr="000F4F87" w:rsidRDefault="007E293B" w:rsidP="00C95CA6">
            <w:pPr>
              <w:spacing w:before="120" w:after="120"/>
              <w:jc w:val="left"/>
              <w:rPr>
                <w:rFonts w:asciiTheme="minorHAnsi" w:eastAsia="Times New Roman" w:hAnsiTheme="minorHAnsi"/>
                <w:sz w:val="22"/>
                <w:szCs w:val="22"/>
              </w:rPr>
            </w:pPr>
            <w:r w:rsidRPr="000F4F87">
              <w:rPr>
                <w:rFonts w:asciiTheme="minorHAnsi" w:eastAsia="Times New Roman" w:hAnsiTheme="minorHAnsi"/>
                <w:b/>
                <w:bCs/>
                <w:sz w:val="22"/>
                <w:szCs w:val="22"/>
                <w:u w:val="wave"/>
              </w:rPr>
              <w:t>II.1.5</w:t>
            </w:r>
            <w:r w:rsidRPr="000F4F87">
              <w:rPr>
                <w:rFonts w:asciiTheme="minorHAnsi" w:eastAsia="Times New Roman" w:hAnsiTheme="minorHAnsi"/>
                <w:b/>
                <w:bCs/>
                <w:sz w:val="22"/>
                <w:szCs w:val="22"/>
              </w:rPr>
              <w:t>) A teljesítés helye:</w:t>
            </w:r>
            <w:r w:rsidR="00C95CA6" w:rsidRPr="000F4F87">
              <w:rPr>
                <w:rFonts w:asciiTheme="minorHAnsi" w:eastAsia="Times New Roman" w:hAnsiTheme="minorHAnsi"/>
                <w:b/>
                <w:bCs/>
                <w:sz w:val="22"/>
                <w:szCs w:val="22"/>
              </w:rPr>
              <w:t xml:space="preserve"> 9400 Sopron, Győri út 15.</w:t>
            </w:r>
          </w:p>
        </w:tc>
      </w:tr>
    </w:tbl>
    <w:p w:rsidR="00885281" w:rsidRPr="00896310" w:rsidRDefault="00885281" w:rsidP="007E293B">
      <w:pPr>
        <w:spacing w:before="120" w:after="120"/>
        <w:jc w:val="left"/>
        <w:rPr>
          <w:rFonts w:asciiTheme="minorHAnsi" w:eastAsia="Times New Roman" w:hAnsiTheme="minorHAnsi"/>
          <w:b/>
          <w:bCs/>
          <w:sz w:val="22"/>
          <w:szCs w:val="22"/>
          <w:u w:val="wave"/>
        </w:rPr>
      </w:pPr>
    </w:p>
    <w:p w:rsidR="007E293B" w:rsidRPr="00896310" w:rsidRDefault="00B31924" w:rsidP="007E293B">
      <w:pPr>
        <w:spacing w:before="120" w:after="120"/>
        <w:jc w:val="left"/>
        <w:rPr>
          <w:rFonts w:asciiTheme="minorHAnsi" w:eastAsia="Times New Roman" w:hAnsiTheme="minorHAnsi"/>
          <w:vanish/>
          <w:sz w:val="22"/>
          <w:szCs w:val="22"/>
          <w:u w:val="wave"/>
        </w:rPr>
      </w:pPr>
      <w:r w:rsidRPr="00896310">
        <w:rPr>
          <w:rFonts w:asciiTheme="minorHAnsi" w:eastAsia="Times New Roman" w:hAnsiTheme="minorHAnsi"/>
          <w:b/>
          <w:bCs/>
          <w:sz w:val="22"/>
          <w:szCs w:val="22"/>
          <w:u w:val="wave"/>
        </w:rPr>
        <w:t>III. szakasz: Értékelési szempontok</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49"/>
      </w:tblGrid>
      <w:tr w:rsidR="007E293B" w:rsidRPr="00896310" w:rsidTr="00B31924">
        <w:tc>
          <w:tcPr>
            <w:tcW w:w="9749" w:type="dxa"/>
            <w:hideMark/>
          </w:tcPr>
          <w:p w:rsidR="007E293B" w:rsidRPr="00896310" w:rsidRDefault="007E293B" w:rsidP="007E293B">
            <w:pPr>
              <w:spacing w:before="120" w:after="120"/>
              <w:ind w:left="94"/>
              <w:jc w:val="left"/>
              <w:rPr>
                <w:rFonts w:asciiTheme="minorHAnsi" w:eastAsia="Times New Roman" w:hAnsiTheme="minorHAnsi"/>
                <w:sz w:val="22"/>
                <w:szCs w:val="22"/>
                <w:u w:val="wave"/>
              </w:rPr>
            </w:pPr>
            <w:r w:rsidRPr="00896310">
              <w:rPr>
                <w:rFonts w:asciiTheme="minorHAnsi" w:eastAsia="Times New Roman" w:hAnsiTheme="minorHAnsi"/>
                <w:b/>
                <w:bCs/>
                <w:sz w:val="22"/>
                <w:szCs w:val="22"/>
                <w:u w:val="wave"/>
              </w:rPr>
              <w:t>III.1) Értékelési szempontok:</w:t>
            </w:r>
          </w:p>
          <w:p w:rsidR="007E293B" w:rsidRPr="00896310" w:rsidRDefault="007E293B" w:rsidP="007E293B">
            <w:pPr>
              <w:spacing w:before="120" w:after="120"/>
              <w:ind w:left="94"/>
              <w:jc w:val="left"/>
              <w:rPr>
                <w:rFonts w:asciiTheme="minorHAnsi" w:eastAsia="Times New Roman" w:hAnsiTheme="minorHAnsi"/>
                <w:sz w:val="22"/>
                <w:szCs w:val="22"/>
                <w:u w:val="wave"/>
              </w:rPr>
            </w:pPr>
            <w:r w:rsidRPr="00896310">
              <w:rPr>
                <w:rFonts w:asciiTheme="minorHAnsi" w:eastAsia="Times New Roman" w:hAnsiTheme="minorHAnsi"/>
                <w:sz w:val="22"/>
                <w:szCs w:val="22"/>
                <w:u w:val="wave"/>
              </w:rPr>
              <w:t></w:t>
            </w:r>
            <w:r w:rsidRPr="00896310">
              <w:rPr>
                <w:rFonts w:asciiTheme="minorHAnsi" w:eastAsia="Times New Roman" w:hAnsiTheme="minorHAnsi"/>
                <w:bCs/>
                <w:sz w:val="22"/>
                <w:szCs w:val="22"/>
                <w:u w:val="wave"/>
              </w:rPr>
              <w:t xml:space="preserve"> Az alábbi értékelési szempontok</w:t>
            </w:r>
          </w:p>
          <w:p w:rsidR="007E293B" w:rsidRPr="00896310" w:rsidRDefault="007E293B" w:rsidP="007E293B">
            <w:pPr>
              <w:spacing w:before="120" w:after="120"/>
              <w:ind w:left="265"/>
              <w:jc w:val="left"/>
              <w:rPr>
                <w:rFonts w:asciiTheme="minorHAnsi" w:eastAsia="Times New Roman" w:hAnsiTheme="minorHAnsi"/>
                <w:sz w:val="22"/>
                <w:szCs w:val="22"/>
                <w:u w:val="wave"/>
              </w:rPr>
            </w:pPr>
            <w:r w:rsidRPr="00896310">
              <w:rPr>
                <w:rFonts w:asciiTheme="minorHAnsi" w:eastAsia="Times New Roman" w:hAnsiTheme="minorHAnsi"/>
                <w:sz w:val="22"/>
                <w:szCs w:val="22"/>
                <w:u w:val="wave"/>
              </w:rPr>
              <w:lastRenderedPageBreak/>
              <w:t></w:t>
            </w:r>
            <w:r w:rsidRPr="00896310">
              <w:rPr>
                <w:rFonts w:asciiTheme="minorHAnsi" w:eastAsia="Times New Roman" w:hAnsiTheme="minorHAnsi"/>
                <w:bCs/>
                <w:sz w:val="22"/>
                <w:szCs w:val="22"/>
                <w:u w:val="wave"/>
              </w:rPr>
              <w:t xml:space="preserve"> Minőségi szempont - Megnevezés: / Súlyszám:</w:t>
            </w:r>
            <w:r w:rsidRPr="00896310">
              <w:rPr>
                <w:rFonts w:asciiTheme="minorHAnsi" w:eastAsia="Times New Roman" w:hAnsiTheme="minorHAnsi"/>
                <w:bCs/>
                <w:sz w:val="22"/>
                <w:szCs w:val="22"/>
                <w:u w:val="wave"/>
                <w:vertAlign w:val="superscript"/>
              </w:rPr>
              <w:t>1 2 3</w:t>
            </w:r>
          </w:p>
          <w:p w:rsidR="007E293B" w:rsidRPr="00896310" w:rsidRDefault="007E293B" w:rsidP="007E293B">
            <w:pPr>
              <w:spacing w:before="120" w:after="120"/>
              <w:ind w:left="265"/>
              <w:jc w:val="left"/>
              <w:rPr>
                <w:rFonts w:asciiTheme="minorHAnsi" w:eastAsia="Times New Roman" w:hAnsiTheme="minorHAnsi"/>
                <w:sz w:val="22"/>
                <w:szCs w:val="22"/>
                <w:u w:val="wave"/>
              </w:rPr>
            </w:pPr>
            <w:r w:rsidRPr="00896310">
              <w:rPr>
                <w:rFonts w:asciiTheme="minorHAnsi" w:eastAsia="Times New Roman" w:hAnsiTheme="minorHAnsi"/>
                <w:sz w:val="22"/>
                <w:szCs w:val="22"/>
                <w:u w:val="wave"/>
              </w:rPr>
              <w:t></w:t>
            </w:r>
            <w:r w:rsidRPr="00896310">
              <w:rPr>
                <w:rFonts w:asciiTheme="minorHAnsi" w:eastAsia="Times New Roman" w:hAnsiTheme="minorHAnsi"/>
                <w:bCs/>
                <w:sz w:val="22"/>
                <w:szCs w:val="22"/>
                <w:u w:val="wave"/>
              </w:rPr>
              <w:t xml:space="preserve"> Költség szempont - Megnevezés: / Súlyszám:</w:t>
            </w:r>
            <w:r w:rsidRPr="00896310">
              <w:rPr>
                <w:rFonts w:asciiTheme="minorHAnsi" w:eastAsia="Times New Roman" w:hAnsiTheme="minorHAnsi"/>
                <w:bCs/>
                <w:sz w:val="22"/>
                <w:szCs w:val="22"/>
                <w:u w:val="wave"/>
                <w:vertAlign w:val="superscript"/>
              </w:rPr>
              <w:t>1 3</w:t>
            </w:r>
          </w:p>
          <w:p w:rsidR="007E293B" w:rsidRPr="00896310" w:rsidRDefault="00C95CA6" w:rsidP="007E293B">
            <w:pPr>
              <w:spacing w:before="120" w:after="120"/>
              <w:ind w:left="265"/>
              <w:jc w:val="left"/>
              <w:rPr>
                <w:rFonts w:asciiTheme="minorHAnsi" w:eastAsia="Times New Roman" w:hAnsiTheme="minorHAnsi"/>
                <w:sz w:val="22"/>
                <w:szCs w:val="22"/>
                <w:u w:val="wave"/>
              </w:rPr>
            </w:pPr>
            <w:r w:rsidRPr="00896310">
              <w:rPr>
                <w:rFonts w:asciiTheme="minorHAnsi" w:eastAsia="Times New Roman" w:hAnsiTheme="minorHAnsi"/>
                <w:b/>
                <w:bCs/>
                <w:sz w:val="22"/>
                <w:szCs w:val="22"/>
                <w:u w:val="wave"/>
              </w:rPr>
              <w:t>X</w:t>
            </w:r>
            <w:r w:rsidRPr="00896310">
              <w:rPr>
                <w:rFonts w:asciiTheme="minorHAnsi" w:eastAsia="Times New Roman" w:hAnsiTheme="minorHAnsi"/>
                <w:bCs/>
                <w:sz w:val="22"/>
                <w:szCs w:val="22"/>
                <w:u w:val="wave"/>
              </w:rPr>
              <w:t xml:space="preserve"> </w:t>
            </w:r>
            <w:r w:rsidR="007E293B" w:rsidRPr="00485DED">
              <w:rPr>
                <w:rFonts w:asciiTheme="minorHAnsi" w:eastAsia="Times New Roman" w:hAnsiTheme="minorHAnsi"/>
                <w:b/>
                <w:bCs/>
                <w:sz w:val="22"/>
                <w:szCs w:val="22"/>
                <w:u w:val="wave"/>
              </w:rPr>
              <w:t>Ár szempont</w:t>
            </w:r>
            <w:r w:rsidR="007E293B" w:rsidRPr="00896310">
              <w:rPr>
                <w:rFonts w:asciiTheme="minorHAnsi" w:eastAsia="Times New Roman" w:hAnsiTheme="minorHAnsi"/>
                <w:bCs/>
                <w:sz w:val="22"/>
                <w:szCs w:val="22"/>
                <w:u w:val="wave"/>
              </w:rPr>
              <w:t xml:space="preserve"> - Megnevezés: / Súlyszám:</w:t>
            </w:r>
            <w:r w:rsidR="007E293B" w:rsidRPr="00896310">
              <w:rPr>
                <w:rFonts w:asciiTheme="minorHAnsi" w:eastAsia="Times New Roman" w:hAnsiTheme="minorHAnsi"/>
                <w:bCs/>
                <w:sz w:val="22"/>
                <w:szCs w:val="22"/>
                <w:u w:val="wave"/>
                <w:vertAlign w:val="superscript"/>
              </w:rPr>
              <w:t>4</w:t>
            </w:r>
          </w:p>
        </w:tc>
      </w:tr>
    </w:tbl>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u w:val="wave"/>
        </w:rPr>
        <w:lastRenderedPageBreak/>
        <w:t>IV</w:t>
      </w:r>
      <w:r w:rsidRPr="00896310">
        <w:rPr>
          <w:rFonts w:asciiTheme="minorHAnsi" w:eastAsia="Times New Roman" w:hAnsiTheme="minorHAnsi"/>
          <w:b/>
          <w:bCs/>
          <w:sz w:val="22"/>
          <w:szCs w:val="22"/>
        </w:rPr>
        <w:t>. szakasz: Jogi információ</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u w:val="wave"/>
        </w:rPr>
        <w:t>IV</w:t>
      </w:r>
      <w:r w:rsidRPr="00896310">
        <w:rPr>
          <w:rFonts w:asciiTheme="minorHAnsi" w:eastAsia="Times New Roman" w:hAnsiTheme="minorHAnsi"/>
          <w:b/>
          <w:bCs/>
          <w:sz w:val="22"/>
          <w:szCs w:val="22"/>
        </w:rPr>
        <w:t>.1) Részvételi feltételek</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76"/>
      </w:tblGrid>
      <w:tr w:rsidR="007E293B" w:rsidRPr="00896310" w:rsidTr="00B31924">
        <w:tc>
          <w:tcPr>
            <w:tcW w:w="9776" w:type="dxa"/>
            <w:hideMark/>
          </w:tcPr>
          <w:p w:rsidR="007E293B" w:rsidRPr="00EE0CD4" w:rsidRDefault="007E293B" w:rsidP="007E293B">
            <w:pPr>
              <w:spacing w:before="120" w:after="120"/>
              <w:jc w:val="left"/>
              <w:rPr>
                <w:rFonts w:asciiTheme="minorHAnsi" w:eastAsia="Times New Roman" w:hAnsiTheme="minorHAnsi"/>
                <w:b/>
                <w:bCs/>
                <w:sz w:val="22"/>
                <w:szCs w:val="22"/>
                <w:u w:val="wave"/>
                <w:vertAlign w:val="superscript"/>
              </w:rPr>
            </w:pPr>
            <w:r w:rsidRPr="00EE0CD4">
              <w:rPr>
                <w:rFonts w:asciiTheme="minorHAnsi" w:eastAsia="Times New Roman" w:hAnsiTheme="minorHAnsi"/>
                <w:b/>
                <w:bCs/>
                <w:sz w:val="22"/>
                <w:szCs w:val="22"/>
                <w:u w:val="wave"/>
              </w:rPr>
              <w:t xml:space="preserve">IV.1.1) Alkalmassági </w:t>
            </w:r>
            <w:proofErr w:type="gramStart"/>
            <w:r w:rsidRPr="00EE0CD4">
              <w:rPr>
                <w:rFonts w:asciiTheme="minorHAnsi" w:eastAsia="Times New Roman" w:hAnsiTheme="minorHAnsi"/>
                <w:b/>
                <w:bCs/>
                <w:sz w:val="22"/>
                <w:szCs w:val="22"/>
                <w:u w:val="wave"/>
              </w:rPr>
              <w:t>minimumkövetelmény(</w:t>
            </w:r>
            <w:proofErr w:type="spellStart"/>
            <w:proofErr w:type="gramEnd"/>
            <w:r w:rsidRPr="00EE0CD4">
              <w:rPr>
                <w:rFonts w:asciiTheme="minorHAnsi" w:eastAsia="Times New Roman" w:hAnsiTheme="minorHAnsi"/>
                <w:b/>
                <w:bCs/>
                <w:sz w:val="22"/>
                <w:szCs w:val="22"/>
                <w:u w:val="wave"/>
              </w:rPr>
              <w:t>ek</w:t>
            </w:r>
            <w:proofErr w:type="spellEnd"/>
            <w:r w:rsidRPr="00EE0CD4">
              <w:rPr>
                <w:rFonts w:asciiTheme="minorHAnsi" w:eastAsia="Times New Roman" w:hAnsiTheme="minorHAnsi"/>
                <w:b/>
                <w:bCs/>
                <w:sz w:val="22"/>
                <w:szCs w:val="22"/>
                <w:u w:val="wave"/>
              </w:rPr>
              <w:t>):</w:t>
            </w:r>
            <w:r w:rsidRPr="00EE0CD4">
              <w:rPr>
                <w:rFonts w:asciiTheme="minorHAnsi" w:eastAsia="Times New Roman" w:hAnsiTheme="minorHAnsi"/>
                <w:b/>
                <w:bCs/>
                <w:sz w:val="22"/>
                <w:szCs w:val="22"/>
                <w:u w:val="wave"/>
                <w:vertAlign w:val="superscript"/>
              </w:rPr>
              <w:t>2</w:t>
            </w:r>
          </w:p>
          <w:p w:rsidR="007C7149" w:rsidRPr="00EE0CD4" w:rsidRDefault="007C7149" w:rsidP="007C7149">
            <w:pPr>
              <w:rPr>
                <w:rFonts w:asciiTheme="minorHAnsi" w:hAnsiTheme="minorHAnsi"/>
                <w:b/>
                <w:sz w:val="22"/>
                <w:szCs w:val="22"/>
              </w:rPr>
            </w:pPr>
          </w:p>
          <w:p w:rsidR="00896310" w:rsidRPr="00EE0CD4" w:rsidRDefault="00896310" w:rsidP="00896310">
            <w:pPr>
              <w:ind w:right="268"/>
              <w:rPr>
                <w:rFonts w:asciiTheme="minorHAnsi" w:hAnsiTheme="minorHAnsi"/>
                <w:b/>
                <w:sz w:val="22"/>
                <w:szCs w:val="22"/>
              </w:rPr>
            </w:pPr>
            <w:r w:rsidRPr="00EE0CD4">
              <w:rPr>
                <w:rFonts w:asciiTheme="minorHAnsi" w:hAnsiTheme="minorHAnsi"/>
                <w:b/>
                <w:sz w:val="22"/>
                <w:szCs w:val="22"/>
              </w:rPr>
              <w:t>Kizáró okok:</w:t>
            </w:r>
            <w:r w:rsidRPr="00EE0CD4">
              <w:rPr>
                <w:rFonts w:asciiTheme="minorHAnsi" w:hAnsiTheme="minorHAnsi"/>
                <w:color w:val="336699"/>
                <w:sz w:val="22"/>
                <w:szCs w:val="22"/>
              </w:rPr>
              <w:t xml:space="preserve"> </w:t>
            </w:r>
          </w:p>
          <w:p w:rsidR="00896310" w:rsidRPr="00EE0CD4" w:rsidRDefault="00896310" w:rsidP="00896310">
            <w:pPr>
              <w:pStyle w:val="Default"/>
              <w:ind w:left="426" w:right="268"/>
              <w:jc w:val="both"/>
              <w:rPr>
                <w:rFonts w:asciiTheme="minorHAnsi" w:eastAsia="Batang" w:hAnsiTheme="minorHAnsi"/>
                <w:sz w:val="22"/>
                <w:szCs w:val="22"/>
                <w:lang w:eastAsia="hu-HU"/>
              </w:rPr>
            </w:pPr>
            <w:r w:rsidRPr="00EE0CD4">
              <w:rPr>
                <w:rFonts w:asciiTheme="minorHAnsi" w:eastAsia="Batang" w:hAnsiTheme="minorHAnsi"/>
                <w:sz w:val="22"/>
                <w:szCs w:val="22"/>
                <w:lang w:eastAsia="hu-HU"/>
              </w:rPr>
              <w:t>Ajánlatkérő a kizáró okok igazolásának ellenőrzését a 321/2015. (X.30.) Korm. rendelet szerint végzi.</w:t>
            </w:r>
          </w:p>
          <w:p w:rsidR="00896310" w:rsidRPr="00EE0CD4" w:rsidRDefault="00896310" w:rsidP="00896310">
            <w:pPr>
              <w:pStyle w:val="Default"/>
              <w:ind w:left="426" w:right="268"/>
              <w:jc w:val="both"/>
              <w:rPr>
                <w:rFonts w:asciiTheme="minorHAnsi" w:eastAsia="Batang" w:hAnsiTheme="minorHAnsi"/>
                <w:sz w:val="22"/>
                <w:szCs w:val="22"/>
                <w:lang w:eastAsia="hu-HU"/>
              </w:rPr>
            </w:pPr>
            <w:r w:rsidRPr="00EE0CD4">
              <w:rPr>
                <w:rFonts w:asciiTheme="minorHAnsi" w:eastAsia="Batang" w:hAnsiTheme="minorHAnsi"/>
                <w:sz w:val="22"/>
                <w:szCs w:val="22"/>
                <w:lang w:eastAsia="hu-HU"/>
              </w:rPr>
              <w:t xml:space="preserve">— Jelen közbeszerzési eljárásban nem lehet ajánlattevő (közös ajánlattevő), alkalmasság igazolásában részt vevő alvállalkozó vagy más szervezet, aki a 62. § (1) bekezdés g)-k), m) és q) pontokban meghatározott kizáró okok hatálya alá tartozik, </w:t>
            </w:r>
          </w:p>
          <w:p w:rsidR="00896310" w:rsidRPr="00EE0CD4" w:rsidRDefault="00896310" w:rsidP="00896310">
            <w:pPr>
              <w:pStyle w:val="Default"/>
              <w:ind w:left="426" w:right="268"/>
              <w:jc w:val="both"/>
              <w:rPr>
                <w:rFonts w:asciiTheme="minorHAnsi" w:eastAsia="Batang" w:hAnsiTheme="minorHAnsi"/>
                <w:sz w:val="22"/>
                <w:szCs w:val="22"/>
                <w:lang w:eastAsia="hu-HU"/>
              </w:rPr>
            </w:pPr>
            <w:r w:rsidRPr="00EE0CD4">
              <w:rPr>
                <w:rFonts w:asciiTheme="minorHAnsi" w:eastAsia="Batang" w:hAnsiTheme="minorHAnsi"/>
                <w:sz w:val="22"/>
                <w:szCs w:val="22"/>
                <w:lang w:eastAsia="hu-HU"/>
              </w:rPr>
              <w:t>— Jelen közbeszerzési eljárásban ajánlattevő nem vehet igénybe a szerződés teljesítéséhez a 62. § (1) bekezdés g)-k), m) és q) pontjai szerinti kizáró okok hatálya alá eső alvállalkozót.</w:t>
            </w:r>
          </w:p>
          <w:p w:rsidR="00896310" w:rsidRPr="00EE0CD4" w:rsidRDefault="00896310" w:rsidP="00896310">
            <w:pPr>
              <w:pStyle w:val="Default"/>
              <w:ind w:left="426" w:right="268"/>
              <w:jc w:val="both"/>
              <w:rPr>
                <w:rFonts w:asciiTheme="minorHAnsi" w:eastAsia="Batang" w:hAnsiTheme="minorHAnsi"/>
                <w:sz w:val="22"/>
                <w:szCs w:val="22"/>
                <w:lang w:eastAsia="hu-HU"/>
              </w:rPr>
            </w:pPr>
          </w:p>
          <w:p w:rsidR="00896310" w:rsidRPr="00EE0CD4" w:rsidRDefault="00896310" w:rsidP="00896310">
            <w:pPr>
              <w:pStyle w:val="Default"/>
              <w:ind w:right="268"/>
              <w:jc w:val="both"/>
              <w:rPr>
                <w:rFonts w:asciiTheme="minorHAnsi" w:eastAsia="Batang" w:hAnsiTheme="minorHAnsi"/>
                <w:b/>
                <w:sz w:val="22"/>
                <w:szCs w:val="22"/>
                <w:lang w:eastAsia="hu-HU"/>
              </w:rPr>
            </w:pPr>
            <w:r w:rsidRPr="00EE0CD4">
              <w:rPr>
                <w:rFonts w:asciiTheme="minorHAnsi" w:eastAsia="Batang" w:hAnsiTheme="minorHAnsi"/>
                <w:b/>
                <w:sz w:val="22"/>
                <w:szCs w:val="22"/>
                <w:lang w:eastAsia="hu-HU"/>
              </w:rPr>
              <w:t>Kizáró okok igazolása:</w:t>
            </w:r>
          </w:p>
          <w:p w:rsidR="00896310" w:rsidRPr="00EE0CD4" w:rsidRDefault="00896310" w:rsidP="00896310">
            <w:pPr>
              <w:pStyle w:val="Default"/>
              <w:ind w:left="426" w:right="268"/>
              <w:jc w:val="both"/>
              <w:rPr>
                <w:rFonts w:asciiTheme="minorHAnsi" w:hAnsiTheme="minorHAnsi"/>
                <w:sz w:val="22"/>
                <w:szCs w:val="22"/>
              </w:rPr>
            </w:pPr>
            <w:r w:rsidRPr="00EE0CD4">
              <w:rPr>
                <w:rFonts w:asciiTheme="minorHAnsi" w:eastAsia="Batang" w:hAnsiTheme="minorHAnsi"/>
                <w:sz w:val="22"/>
                <w:szCs w:val="22"/>
                <w:lang w:eastAsia="hu-HU"/>
              </w:rPr>
              <w:t>Ajánlattevőnek (közös ajánlattevőnek) az ajánlatában a 62. § (1) bekezdés g)-k), m) és q) pontokban meghatározott kizáró okok fenn nem állását a Kbt. 114. § (2) bekezdése, valamint a közbeszerzési eljárásokban az alkalmasság és a kizáró okok igazolásának, valamint a közbeszerzési műszaki leírás meghatározásának módjáról szóló 321/2015. (X.30.) Korm. rendelet 17. § rendelkezései szerint kell igazolnia.</w:t>
            </w:r>
          </w:p>
          <w:p w:rsidR="00896310" w:rsidRPr="00EE0CD4" w:rsidRDefault="00896310" w:rsidP="00896310">
            <w:pPr>
              <w:pStyle w:val="Default"/>
              <w:ind w:left="426" w:right="268"/>
              <w:jc w:val="both"/>
              <w:rPr>
                <w:rFonts w:asciiTheme="minorHAnsi" w:hAnsiTheme="minorHAnsi"/>
                <w:sz w:val="22"/>
                <w:szCs w:val="22"/>
              </w:rPr>
            </w:pPr>
          </w:p>
          <w:p w:rsidR="00896310" w:rsidRPr="00EE0CD4" w:rsidRDefault="00896310" w:rsidP="00896310">
            <w:pPr>
              <w:pStyle w:val="Default"/>
              <w:ind w:left="426" w:right="268"/>
              <w:jc w:val="both"/>
              <w:rPr>
                <w:rFonts w:asciiTheme="minorHAnsi" w:eastAsia="Batang" w:hAnsiTheme="minorHAnsi"/>
                <w:sz w:val="22"/>
                <w:szCs w:val="22"/>
                <w:lang w:eastAsia="hu-HU"/>
              </w:rPr>
            </w:pPr>
            <w:r w:rsidRPr="00EE0CD4">
              <w:rPr>
                <w:rFonts w:asciiTheme="minorHAnsi" w:eastAsia="Batang" w:hAnsiTheme="minorHAnsi"/>
                <w:sz w:val="22"/>
                <w:szCs w:val="22"/>
                <w:lang w:eastAsia="hu-HU"/>
              </w:rPr>
              <w:t xml:space="preserve">Az alkalmasság igazolásában részt vevő alvállalkozó vagy más szervezeteknek ugyanúgy meg kell felelniük a kizáró okoknak, mint az ajánlattevőknek; a rájuk vonatkozó igazolási módokat a Kbt. 67. § (4) bekezdés és a 321/2015. (X.30.) Korm. rendelet 17. § (2) bekezdése tartalmazza. </w:t>
            </w:r>
          </w:p>
          <w:p w:rsidR="00896310" w:rsidRPr="00EE0CD4" w:rsidRDefault="00896310" w:rsidP="00896310">
            <w:pPr>
              <w:pStyle w:val="Default"/>
              <w:ind w:left="426" w:right="268"/>
              <w:jc w:val="both"/>
              <w:rPr>
                <w:rFonts w:asciiTheme="minorHAnsi" w:eastAsia="Batang" w:hAnsiTheme="minorHAnsi"/>
                <w:sz w:val="22"/>
                <w:szCs w:val="22"/>
                <w:lang w:eastAsia="hu-HU"/>
              </w:rPr>
            </w:pPr>
            <w:r w:rsidRPr="00EE0CD4">
              <w:rPr>
                <w:rFonts w:asciiTheme="minorHAnsi" w:eastAsia="Batang" w:hAnsiTheme="minorHAnsi"/>
                <w:sz w:val="22"/>
                <w:szCs w:val="22"/>
                <w:lang w:eastAsia="hu-HU"/>
              </w:rPr>
              <w:t>Az alkalmasság igazolásában részt nem vevő alvállalkozókra vonatkozó igazolási módot a Kbt. 67. § (4) bekezdése és a 321/2015. (X.30.) Korm. rendelet a 17. § (2) bekezdése tartalmazza.</w:t>
            </w:r>
          </w:p>
          <w:p w:rsidR="00896310" w:rsidRPr="00AF3AAC" w:rsidRDefault="00896310" w:rsidP="00896310">
            <w:pPr>
              <w:ind w:left="425" w:right="268"/>
              <w:rPr>
                <w:rFonts w:asciiTheme="minorHAnsi" w:hAnsiTheme="minorHAnsi"/>
                <w:sz w:val="22"/>
                <w:szCs w:val="22"/>
              </w:rPr>
            </w:pPr>
            <w:r w:rsidRPr="00EE0CD4">
              <w:rPr>
                <w:rFonts w:asciiTheme="minorHAnsi" w:hAnsiTheme="minorHAnsi"/>
                <w:sz w:val="22"/>
                <w:szCs w:val="22"/>
              </w:rPr>
              <w:br/>
              <w:t xml:space="preserve">- </w:t>
            </w:r>
            <w:r w:rsidR="00C91A0C" w:rsidRPr="00EE0CD4">
              <w:rPr>
                <w:rFonts w:asciiTheme="minorHAnsi" w:hAnsiTheme="minorHAnsi"/>
                <w:sz w:val="22"/>
                <w:szCs w:val="22"/>
              </w:rPr>
              <w:t>A Korm. rendelet 1.§ (7) bekezdése alapján a kizáró okokra és az alkalmassági követelményekre vonatkozóan a közbeszerzés megkezdését me</w:t>
            </w:r>
            <w:r w:rsidR="00C91A0C" w:rsidRPr="00AF3AAC">
              <w:rPr>
                <w:rFonts w:asciiTheme="minorHAnsi" w:hAnsiTheme="minorHAnsi"/>
                <w:sz w:val="22"/>
                <w:szCs w:val="22"/>
              </w:rPr>
              <w:t>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896310" w:rsidRPr="00AF3AAC" w:rsidRDefault="00896310" w:rsidP="00896310">
            <w:pPr>
              <w:ind w:left="426" w:right="268"/>
              <w:rPr>
                <w:rFonts w:asciiTheme="minorHAnsi" w:hAnsiTheme="minorHAnsi"/>
                <w:sz w:val="22"/>
                <w:szCs w:val="22"/>
              </w:rPr>
            </w:pPr>
            <w:r w:rsidRPr="00AF3AAC">
              <w:rPr>
                <w:rFonts w:asciiTheme="minorHAnsi" w:hAnsiTheme="minorHAnsi"/>
                <w:sz w:val="22"/>
                <w:szCs w:val="22"/>
              </w:rPr>
              <w:t>-  A 321/2015. (X. 30.) Korm. rendelet 17. §-a szerinti nyilatkozatok, hatósági igazolások és okiratok egyszerű másolati példányban is benyújthatóak.</w:t>
            </w:r>
          </w:p>
          <w:p w:rsidR="00896310" w:rsidRPr="00AF3AAC" w:rsidRDefault="00896310" w:rsidP="00896310">
            <w:pPr>
              <w:ind w:left="426" w:right="268"/>
              <w:rPr>
                <w:rFonts w:asciiTheme="minorHAnsi" w:hAnsiTheme="minorHAnsi"/>
                <w:sz w:val="22"/>
                <w:szCs w:val="22"/>
              </w:rPr>
            </w:pPr>
            <w:r w:rsidRPr="00AF3AAC">
              <w:rPr>
                <w:rFonts w:asciiTheme="minorHAnsi" w:hAnsiTheme="minorHAnsi"/>
                <w:sz w:val="22"/>
                <w:szCs w:val="22"/>
              </w:rPr>
              <w:t>- A 321/2015. (X. 30.) Korm. rendelet 13. § értelmében, folyamatban lévő változásbejegyzési eljárás esetében, a részvételi jelentkezéshez csatolni kell a cégbírósághoz benyújtott változásbejegyzési kérelmet és az annak érkezéséről a cégbíróság által megküldött igazolást.</w:t>
            </w:r>
          </w:p>
          <w:p w:rsidR="00896310" w:rsidRPr="00AF3AAC" w:rsidRDefault="00896310" w:rsidP="00896310">
            <w:pPr>
              <w:pStyle w:val="Listaszerbekezds"/>
              <w:numPr>
                <w:ilvl w:val="0"/>
                <w:numId w:val="3"/>
              </w:numPr>
              <w:ind w:left="426" w:right="268" w:hanging="1"/>
              <w:contextualSpacing w:val="0"/>
              <w:rPr>
                <w:rFonts w:asciiTheme="minorHAnsi" w:hAnsiTheme="minorHAnsi"/>
                <w:sz w:val="22"/>
                <w:szCs w:val="22"/>
              </w:rPr>
            </w:pPr>
            <w:r w:rsidRPr="00AF3AAC">
              <w:rPr>
                <w:rFonts w:asciiTheme="minorHAnsi" w:hAnsiTheme="minorHAnsi"/>
                <w:sz w:val="22"/>
                <w:szCs w:val="22"/>
              </w:rPr>
              <w:t xml:space="preserve">Amennyiben nincs folyamatban lévő változásbejegyzési eljárás, úgy arról szóló nyilatkozatot kérünk csatolni. </w:t>
            </w:r>
          </w:p>
          <w:p w:rsidR="00896310" w:rsidRPr="00AF3AAC" w:rsidRDefault="00896310" w:rsidP="00896310">
            <w:pPr>
              <w:pStyle w:val="Cmsor3"/>
              <w:rPr>
                <w:rFonts w:asciiTheme="minorHAnsi" w:hAnsiTheme="minorHAnsi"/>
                <w:sz w:val="22"/>
                <w:szCs w:val="22"/>
              </w:rPr>
            </w:pPr>
            <w:r w:rsidRPr="00AF3AAC">
              <w:rPr>
                <w:rFonts w:asciiTheme="minorHAnsi" w:hAnsiTheme="minorHAnsi"/>
                <w:sz w:val="22"/>
                <w:szCs w:val="22"/>
              </w:rPr>
              <w:t xml:space="preserve">A gazdasági és pénzügyi alkalmasság igazolása </w:t>
            </w:r>
          </w:p>
          <w:p w:rsidR="00EE0CD4" w:rsidRPr="00AF3AAC" w:rsidRDefault="00EE0CD4" w:rsidP="009503D5">
            <w:pPr>
              <w:suppressAutoHyphens/>
              <w:ind w:left="406" w:right="268"/>
              <w:rPr>
                <w:rFonts w:asciiTheme="minorHAnsi" w:hAnsiTheme="minorHAnsi"/>
                <w:bCs/>
                <w:sz w:val="22"/>
                <w:szCs w:val="22"/>
              </w:rPr>
            </w:pPr>
            <w:r w:rsidRPr="007A350E">
              <w:rPr>
                <w:rFonts w:asciiTheme="minorHAnsi" w:hAnsiTheme="minorHAnsi"/>
                <w:bCs/>
                <w:sz w:val="22"/>
                <w:szCs w:val="22"/>
              </w:rPr>
              <w:t>Ajánlatkérő a Kbt. 65. § (2) bekezdésében foglaltakra</w:t>
            </w:r>
            <w:r w:rsidRPr="00AF3AAC">
              <w:rPr>
                <w:rFonts w:asciiTheme="minorHAnsi" w:hAnsiTheme="minorHAnsi"/>
                <w:bCs/>
                <w:sz w:val="22"/>
                <w:szCs w:val="22"/>
              </w:rPr>
              <w:t xml:space="preserve"> tekintettel gazdasági és pénzügyi alkalmassági követelményt nem ír elő.</w:t>
            </w:r>
          </w:p>
          <w:p w:rsidR="00EE0CD4" w:rsidRPr="00AF3AAC" w:rsidRDefault="00EE0CD4" w:rsidP="00896310">
            <w:pPr>
              <w:suppressAutoHyphens/>
              <w:rPr>
                <w:rFonts w:asciiTheme="minorHAnsi" w:hAnsiTheme="minorHAnsi"/>
                <w:bCs/>
                <w:sz w:val="22"/>
                <w:szCs w:val="22"/>
              </w:rPr>
            </w:pPr>
          </w:p>
          <w:p w:rsidR="00896310" w:rsidRPr="00AF3AAC" w:rsidRDefault="00896310" w:rsidP="00896310">
            <w:pPr>
              <w:autoSpaceDE w:val="0"/>
              <w:autoSpaceDN w:val="0"/>
              <w:adjustRightInd w:val="0"/>
              <w:spacing w:before="120" w:after="120"/>
              <w:rPr>
                <w:rFonts w:asciiTheme="minorHAnsi" w:hAnsiTheme="minorHAnsi"/>
                <w:b/>
                <w:sz w:val="22"/>
                <w:szCs w:val="22"/>
              </w:rPr>
            </w:pPr>
            <w:r w:rsidRPr="00AF3AAC">
              <w:rPr>
                <w:rFonts w:asciiTheme="minorHAnsi" w:hAnsiTheme="minorHAnsi"/>
                <w:b/>
                <w:sz w:val="22"/>
                <w:szCs w:val="22"/>
              </w:rPr>
              <w:t xml:space="preserve"> Műszaki szakmai alkalmasság igazolása</w:t>
            </w:r>
          </w:p>
          <w:p w:rsidR="00EE0CD4" w:rsidRPr="00AF3AAC" w:rsidRDefault="00EE0CD4" w:rsidP="00AF52F2">
            <w:pPr>
              <w:spacing w:before="120" w:after="120"/>
              <w:ind w:left="406" w:right="268"/>
              <w:rPr>
                <w:rFonts w:asciiTheme="minorHAnsi" w:hAnsiTheme="minorHAnsi"/>
                <w:b/>
                <w:sz w:val="22"/>
                <w:szCs w:val="22"/>
              </w:rPr>
            </w:pPr>
            <w:r w:rsidRPr="00AF3AAC">
              <w:rPr>
                <w:rFonts w:asciiTheme="minorHAnsi" w:hAnsiTheme="minorHAnsi"/>
                <w:b/>
                <w:sz w:val="22"/>
                <w:szCs w:val="22"/>
              </w:rPr>
              <w:t>M.1.)</w:t>
            </w:r>
            <w:r w:rsidRPr="00AF3AAC">
              <w:rPr>
                <w:rFonts w:asciiTheme="minorHAnsi" w:hAnsiTheme="minorHAnsi"/>
                <w:sz w:val="22"/>
                <w:szCs w:val="22"/>
              </w:rPr>
              <w:t xml:space="preserve"> A 321/2015. (X. 30.) Korm. rendelet 21. § (1) bekezdés a) pontja alapján Ajánlattevő ismertesse az eljárást megindító felhívás megküldésének napjától visszafelé számított 36 hónapban teljesített legjelentősebb szállításait</w:t>
            </w:r>
            <w:r w:rsidRPr="00AF3AAC">
              <w:rPr>
                <w:rFonts w:asciiTheme="minorHAnsi" w:hAnsiTheme="minorHAnsi"/>
                <w:b/>
                <w:sz w:val="22"/>
                <w:szCs w:val="22"/>
              </w:rPr>
              <w:t>.</w:t>
            </w:r>
          </w:p>
          <w:p w:rsidR="00EE0CD4" w:rsidRPr="00AF3AAC" w:rsidRDefault="00EE0CD4" w:rsidP="00AF52F2">
            <w:pPr>
              <w:spacing w:before="120" w:after="120"/>
              <w:ind w:left="406" w:right="268"/>
              <w:rPr>
                <w:rFonts w:asciiTheme="minorHAnsi" w:hAnsiTheme="minorHAnsi"/>
                <w:sz w:val="22"/>
                <w:szCs w:val="22"/>
              </w:rPr>
            </w:pPr>
            <w:r w:rsidRPr="00AF3AAC">
              <w:rPr>
                <w:rFonts w:asciiTheme="minorHAnsi" w:hAnsiTheme="minorHAnsi"/>
                <w:sz w:val="22"/>
                <w:szCs w:val="22"/>
              </w:rPr>
              <w:lastRenderedPageBreak/>
              <w:t>A 321/2015. (X. 30.) Korm. rendelet 21. § (1a) bekezdése értelmében amennyiben Ajánlatkérő három év teljesítéseinek igazolását írja elő, az ajánlatkérő a vizsgált időszak alatt befejezett, de legfeljebb hat éven belül megkezdett, szállításokat veszi figyelembe</w:t>
            </w:r>
          </w:p>
          <w:p w:rsidR="00EE0CD4" w:rsidRPr="00AF3AAC" w:rsidRDefault="00EE0CD4" w:rsidP="00AF52F2">
            <w:pPr>
              <w:autoSpaceDE w:val="0"/>
              <w:autoSpaceDN w:val="0"/>
              <w:adjustRightInd w:val="0"/>
              <w:spacing w:before="120" w:after="120"/>
              <w:ind w:left="406" w:right="268"/>
              <w:rPr>
                <w:rFonts w:asciiTheme="minorHAnsi" w:hAnsiTheme="minorHAnsi"/>
                <w:sz w:val="22"/>
                <w:szCs w:val="22"/>
              </w:rPr>
            </w:pPr>
            <w:r w:rsidRPr="00AF3AAC">
              <w:rPr>
                <w:rFonts w:asciiTheme="minorHAnsi" w:hAnsiTheme="minorHAnsi"/>
                <w:sz w:val="22"/>
                <w:szCs w:val="22"/>
              </w:rPr>
              <w:t>A 321/2015. (X. 30.) Korm. rendelet 21/A §</w:t>
            </w:r>
            <w:proofErr w:type="spellStart"/>
            <w:r w:rsidRPr="00AF3AAC">
              <w:rPr>
                <w:rFonts w:asciiTheme="minorHAnsi" w:hAnsiTheme="minorHAnsi"/>
                <w:sz w:val="22"/>
                <w:szCs w:val="22"/>
              </w:rPr>
              <w:t>-</w:t>
            </w:r>
            <w:proofErr w:type="gramStart"/>
            <w:r w:rsidRPr="00AF3AAC">
              <w:rPr>
                <w:rFonts w:asciiTheme="minorHAnsi" w:hAnsiTheme="minorHAnsi"/>
                <w:sz w:val="22"/>
                <w:szCs w:val="22"/>
              </w:rPr>
              <w:t>a</w:t>
            </w:r>
            <w:proofErr w:type="spellEnd"/>
            <w:proofErr w:type="gramEnd"/>
            <w:r w:rsidRPr="00AF3AAC">
              <w:rPr>
                <w:rFonts w:asciiTheme="minorHAnsi" w:hAnsiTheme="minorHAnsi"/>
                <w:sz w:val="22"/>
                <w:szCs w:val="22"/>
              </w:rPr>
              <w:t xml:space="preserve"> alapján az ajánlatkérő a teljesítés igazolásaként köteles elfogadni annak igazolását is, ha a referencia követelményben foglalt eredmény vagy tevékenység a szerződés részteljesítéseként valósult meg.</w:t>
            </w:r>
          </w:p>
          <w:p w:rsidR="00EE0CD4" w:rsidRPr="007A350E" w:rsidRDefault="00EE0CD4" w:rsidP="00AF52F2">
            <w:pPr>
              <w:spacing w:before="120" w:after="120"/>
              <w:ind w:left="406" w:right="268"/>
              <w:rPr>
                <w:rFonts w:asciiTheme="minorHAnsi" w:hAnsiTheme="minorHAnsi"/>
                <w:bCs/>
                <w:sz w:val="22"/>
                <w:szCs w:val="22"/>
                <w:lang w:eastAsia="en-US"/>
              </w:rPr>
            </w:pPr>
            <w:r w:rsidRPr="00AF3AAC">
              <w:rPr>
                <w:rFonts w:asciiTheme="minorHAnsi" w:hAnsiTheme="minorHAnsi"/>
                <w:b/>
                <w:sz w:val="22"/>
                <w:szCs w:val="22"/>
              </w:rPr>
              <w:t xml:space="preserve"> </w:t>
            </w:r>
            <w:r w:rsidRPr="00AF3AAC">
              <w:rPr>
                <w:rFonts w:asciiTheme="minorHAnsi" w:eastAsia="Times New Roman" w:hAnsiTheme="minorHAnsi"/>
                <w:bCs/>
                <w:kern w:val="32"/>
                <w:sz w:val="22"/>
                <w:szCs w:val="22"/>
              </w:rPr>
              <w:t xml:space="preserve">A referencia igazolás, illetve nyilatkozat tartalmazza legalább a következő adatokat: a teljesítés ideje (kezdő és befejező időpontja év és hó pontossággal), a szerződést kötő másik fél, a </w:t>
            </w:r>
            <w:proofErr w:type="gramStart"/>
            <w:r w:rsidRPr="00AF3AAC">
              <w:rPr>
                <w:rFonts w:asciiTheme="minorHAnsi" w:eastAsia="Times New Roman" w:hAnsiTheme="minorHAnsi"/>
                <w:bCs/>
                <w:kern w:val="32"/>
                <w:sz w:val="22"/>
                <w:szCs w:val="22"/>
              </w:rPr>
              <w:t>szállítás  tárgya</w:t>
            </w:r>
            <w:proofErr w:type="gramEnd"/>
            <w:r w:rsidRPr="00AF3AAC">
              <w:rPr>
                <w:rFonts w:asciiTheme="minorHAnsi" w:eastAsia="Times New Roman" w:hAnsiTheme="minorHAnsi"/>
                <w:bCs/>
                <w:kern w:val="32"/>
                <w:sz w:val="22"/>
                <w:szCs w:val="22"/>
              </w:rPr>
              <w:t xml:space="preserve">, valamint mennyisége, továbbá nyilatkozni kell arról, hogy a teljesítés az előírásoknak és a szerződésnek megfelelően </w:t>
            </w:r>
            <w:r w:rsidRPr="007A350E">
              <w:rPr>
                <w:rFonts w:asciiTheme="minorHAnsi" w:eastAsia="Times New Roman" w:hAnsiTheme="minorHAnsi"/>
                <w:bCs/>
                <w:kern w:val="32"/>
                <w:sz w:val="22"/>
                <w:szCs w:val="22"/>
              </w:rPr>
              <w:t>történt-e.</w:t>
            </w:r>
          </w:p>
          <w:p w:rsidR="00EE0CD4" w:rsidRPr="007A350E" w:rsidRDefault="00EE0CD4" w:rsidP="00AF52F2">
            <w:pPr>
              <w:pStyle w:val="Cmsor1"/>
              <w:spacing w:before="0"/>
              <w:ind w:left="406" w:right="268"/>
              <w:rPr>
                <w:rFonts w:asciiTheme="minorHAnsi" w:hAnsiTheme="minorHAnsi"/>
                <w:b/>
                <w:color w:val="auto"/>
                <w:sz w:val="22"/>
                <w:szCs w:val="22"/>
              </w:rPr>
            </w:pPr>
            <w:r w:rsidRPr="007A350E">
              <w:rPr>
                <w:rFonts w:asciiTheme="minorHAnsi" w:hAnsiTheme="minorHAnsi"/>
                <w:color w:val="auto"/>
                <w:sz w:val="22"/>
                <w:szCs w:val="22"/>
              </w:rPr>
              <w:t xml:space="preserve">Az ismertetendő referenciákat az ajánlattevő, illetve az alkalmasság igazolásában részt vevő más szervezet nyilatkozatával, vagy a szerződést kötő másik fél által adott igazolással lehet igazolni, a </w:t>
            </w:r>
            <w:r w:rsidRPr="007A350E">
              <w:rPr>
                <w:rFonts w:asciiTheme="minorHAnsi" w:eastAsia="Batang" w:hAnsiTheme="minorHAnsi"/>
                <w:color w:val="auto"/>
                <w:sz w:val="22"/>
                <w:szCs w:val="22"/>
              </w:rPr>
              <w:t>321/2015. (X. 30.) Korm. rendelet</w:t>
            </w:r>
            <w:r w:rsidRPr="007A350E">
              <w:rPr>
                <w:rFonts w:asciiTheme="minorHAnsi" w:hAnsiTheme="minorHAnsi"/>
                <w:color w:val="auto"/>
                <w:sz w:val="22"/>
                <w:szCs w:val="22"/>
              </w:rPr>
              <w:t xml:space="preserve"> 23. §- </w:t>
            </w:r>
            <w:proofErr w:type="spellStart"/>
            <w:r w:rsidRPr="007A350E">
              <w:rPr>
                <w:rFonts w:asciiTheme="minorHAnsi" w:hAnsiTheme="minorHAnsi"/>
                <w:color w:val="auto"/>
                <w:sz w:val="22"/>
                <w:szCs w:val="22"/>
              </w:rPr>
              <w:t>ának</w:t>
            </w:r>
            <w:proofErr w:type="spellEnd"/>
            <w:r w:rsidRPr="007A350E">
              <w:rPr>
                <w:rFonts w:asciiTheme="minorHAnsi" w:hAnsiTheme="minorHAnsi"/>
                <w:color w:val="auto"/>
                <w:sz w:val="22"/>
                <w:szCs w:val="22"/>
              </w:rPr>
              <w:t xml:space="preserve"> megfelelően. </w:t>
            </w:r>
          </w:p>
          <w:p w:rsidR="00EE0CD4" w:rsidRPr="007A350E" w:rsidRDefault="00EE0CD4" w:rsidP="009503D5">
            <w:pPr>
              <w:ind w:left="122" w:right="268"/>
              <w:rPr>
                <w:rFonts w:asciiTheme="minorHAnsi" w:hAnsiTheme="minorHAnsi"/>
                <w:sz w:val="22"/>
                <w:szCs w:val="22"/>
              </w:rPr>
            </w:pPr>
          </w:p>
          <w:p w:rsidR="00EE0CD4" w:rsidRPr="007A350E" w:rsidRDefault="00EE0CD4" w:rsidP="00AF52F2">
            <w:pPr>
              <w:pStyle w:val="Cmsor1"/>
              <w:spacing w:before="0"/>
              <w:ind w:left="122" w:right="268" w:firstLine="20"/>
              <w:rPr>
                <w:rFonts w:asciiTheme="minorHAnsi" w:hAnsiTheme="minorHAnsi"/>
                <w:b/>
                <w:color w:val="auto"/>
                <w:sz w:val="22"/>
                <w:szCs w:val="22"/>
              </w:rPr>
            </w:pPr>
            <w:r w:rsidRPr="00F14E75">
              <w:rPr>
                <w:rFonts w:asciiTheme="minorHAnsi" w:hAnsiTheme="minorHAnsi"/>
                <w:b/>
                <w:color w:val="auto"/>
                <w:sz w:val="22"/>
                <w:szCs w:val="22"/>
              </w:rPr>
              <w:t>M.2.)</w:t>
            </w:r>
            <w:r w:rsidRPr="007A350E">
              <w:rPr>
                <w:rFonts w:asciiTheme="minorHAnsi" w:hAnsiTheme="minorHAnsi"/>
                <w:color w:val="auto"/>
                <w:sz w:val="22"/>
                <w:szCs w:val="22"/>
              </w:rPr>
              <w:t xml:space="preserve"> Ajánlattevő alkalmasságát igazolja a 321/2015. (X. 30.) Korm. rendelet 21. § (1) bekezdés h) pontja alapján a megajánlott termékek képpel ellátott termékleírásával, vagy gyártói termékismertetőjével (prospektusával), magyar nyelven.</w:t>
            </w:r>
          </w:p>
          <w:p w:rsidR="00EE0CD4" w:rsidRPr="00AF3AAC" w:rsidRDefault="00EE0CD4" w:rsidP="00AF52F2">
            <w:pPr>
              <w:pStyle w:val="Listaszerbekezds1"/>
              <w:suppressAutoHyphens/>
              <w:spacing w:line="100" w:lineRule="atLeast"/>
              <w:ind w:left="122" w:right="268" w:firstLine="20"/>
              <w:jc w:val="both"/>
              <w:rPr>
                <w:rFonts w:asciiTheme="minorHAnsi" w:eastAsia="Times New Roman" w:hAnsiTheme="minorHAnsi"/>
                <w:bCs/>
                <w:kern w:val="32"/>
                <w:sz w:val="22"/>
                <w:lang w:eastAsia="hu-HU"/>
              </w:rPr>
            </w:pPr>
            <w:r w:rsidRPr="00AF3AAC">
              <w:rPr>
                <w:rFonts w:asciiTheme="minorHAnsi" w:eastAsia="Times New Roman" w:hAnsiTheme="minorHAnsi"/>
                <w:bCs/>
                <w:kern w:val="32"/>
                <w:sz w:val="22"/>
                <w:lang w:eastAsia="hu-HU"/>
              </w:rPr>
              <w:t xml:space="preserve">A termékleírásban feltüntetett adatoknál kérjük megjelölni, hogy a beadott prospektusok vagy egyéb leírások hányadik oldalán szerepel az adott adat. </w:t>
            </w:r>
          </w:p>
          <w:p w:rsidR="00EE0CD4" w:rsidRPr="00AF3AAC" w:rsidRDefault="00EE0CD4" w:rsidP="00AF52F2">
            <w:pPr>
              <w:pStyle w:val="Listaszerbekezds1"/>
              <w:suppressAutoHyphens/>
              <w:spacing w:line="100" w:lineRule="atLeast"/>
              <w:ind w:left="122" w:right="268" w:firstLine="20"/>
              <w:jc w:val="both"/>
              <w:rPr>
                <w:rFonts w:asciiTheme="minorHAnsi" w:eastAsia="Times New Roman" w:hAnsiTheme="minorHAnsi"/>
                <w:bCs/>
                <w:kern w:val="32"/>
                <w:sz w:val="22"/>
                <w:lang w:eastAsia="hu-HU"/>
              </w:rPr>
            </w:pPr>
            <w:r w:rsidRPr="00AF3AAC">
              <w:rPr>
                <w:rFonts w:asciiTheme="minorHAnsi" w:eastAsia="Times New Roman" w:hAnsiTheme="minorHAnsi"/>
                <w:bCs/>
                <w:kern w:val="32"/>
                <w:sz w:val="22"/>
                <w:lang w:eastAsia="hu-HU"/>
              </w:rPr>
              <w:t>Amennyiben termékkód hiányában a termék leírást ajánlatkérő nem tudja egyértelműen beazonosítani, úgy azt nem veszi figyelembe az ajánlat elbírálásakor!</w:t>
            </w:r>
          </w:p>
          <w:p w:rsidR="00F14E75" w:rsidRDefault="00F14E75" w:rsidP="00F14E75">
            <w:pPr>
              <w:spacing w:before="120" w:after="120"/>
              <w:ind w:left="122"/>
              <w:rPr>
                <w:rFonts w:asciiTheme="minorHAnsi" w:eastAsia="MyriadPro-Light" w:hAnsiTheme="minorHAnsi"/>
                <w:b/>
                <w:sz w:val="22"/>
                <w:szCs w:val="22"/>
              </w:rPr>
            </w:pPr>
          </w:p>
          <w:p w:rsidR="00EE0CD4" w:rsidRPr="00AF3AAC" w:rsidRDefault="00EE0CD4" w:rsidP="00F14E75">
            <w:pPr>
              <w:spacing w:before="120" w:after="120"/>
              <w:ind w:left="122"/>
              <w:rPr>
                <w:rFonts w:asciiTheme="minorHAnsi" w:eastAsia="MyriadPro-Light" w:hAnsiTheme="minorHAnsi"/>
                <w:b/>
                <w:sz w:val="22"/>
                <w:szCs w:val="22"/>
                <w:vertAlign w:val="superscript"/>
              </w:rPr>
            </w:pPr>
            <w:r w:rsidRPr="00AF3AAC">
              <w:rPr>
                <w:rFonts w:asciiTheme="minorHAnsi" w:eastAsia="MyriadPro-Light" w:hAnsiTheme="minorHAnsi"/>
                <w:b/>
                <w:sz w:val="22"/>
                <w:szCs w:val="22"/>
              </w:rPr>
              <w:t xml:space="preserve">Az alkalmasság </w:t>
            </w:r>
            <w:proofErr w:type="gramStart"/>
            <w:r w:rsidRPr="00AF3AAC">
              <w:rPr>
                <w:rFonts w:asciiTheme="minorHAnsi" w:eastAsia="MyriadPro-Light" w:hAnsiTheme="minorHAnsi"/>
                <w:b/>
                <w:sz w:val="22"/>
                <w:szCs w:val="22"/>
              </w:rPr>
              <w:t>minimumkövetelménye(</w:t>
            </w:r>
            <w:proofErr w:type="gramEnd"/>
            <w:r w:rsidRPr="00AF3AAC">
              <w:rPr>
                <w:rFonts w:asciiTheme="minorHAnsi" w:eastAsia="MyriadPro-Light" w:hAnsiTheme="minorHAnsi"/>
                <w:b/>
                <w:sz w:val="22"/>
                <w:szCs w:val="22"/>
              </w:rPr>
              <w:t xml:space="preserve">i): </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b/>
                <w:sz w:val="22"/>
                <w:szCs w:val="22"/>
              </w:rPr>
              <w:t>M.1.)</w:t>
            </w:r>
            <w:r w:rsidRPr="00AF3AAC">
              <w:rPr>
                <w:rFonts w:asciiTheme="minorHAnsi" w:hAnsiTheme="minorHAnsi"/>
                <w:sz w:val="22"/>
                <w:szCs w:val="22"/>
              </w:rPr>
              <w:t xml:space="preserve"> Az Ajánlattevő alkalmas, ha az eljárást megindító felhívás megküldésének napjától visszafelé számított 36 hónapban rendelkezik legalább </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I. rész: 230 db </w:t>
            </w:r>
            <w:r w:rsidRPr="00AF3AAC">
              <w:rPr>
                <w:rFonts w:asciiTheme="minorHAnsi" w:eastAsia="Times New Roman" w:hAnsiTheme="minorHAnsi"/>
                <w:sz w:val="22"/>
                <w:szCs w:val="22"/>
              </w:rPr>
              <w:t>traumatológiai implantátum</w:t>
            </w:r>
            <w:r w:rsidRPr="00AF3AAC">
              <w:rPr>
                <w:rFonts w:asciiTheme="minorHAnsi" w:eastAsia="Times New Roman" w:hAnsiTheme="minorHAnsi"/>
                <w:b/>
                <w:sz w:val="22"/>
                <w:szCs w:val="22"/>
              </w:rPr>
              <w:t xml:space="preserve"> </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II. rész: 125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III. rész: 45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IV. rész: 33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V. rész: 37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VI. rész: 45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hAnsiTheme="minorHAnsi"/>
                <w:sz w:val="22"/>
                <w:szCs w:val="22"/>
              </w:rPr>
              <w:t xml:space="preserve">VII. rész: 22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eastAsia="Times New Roman" w:hAnsiTheme="minorHAnsi"/>
                <w:sz w:val="22"/>
                <w:szCs w:val="22"/>
              </w:rPr>
            </w:pPr>
            <w:r w:rsidRPr="00AF3AAC">
              <w:rPr>
                <w:rFonts w:asciiTheme="minorHAnsi" w:hAnsiTheme="minorHAnsi"/>
                <w:sz w:val="22"/>
                <w:szCs w:val="22"/>
              </w:rPr>
              <w:t xml:space="preserve">VIII. rész: 8 db </w:t>
            </w:r>
            <w:r w:rsidRPr="00AF3AAC">
              <w:rPr>
                <w:rFonts w:asciiTheme="minorHAnsi" w:eastAsia="Times New Roman" w:hAnsiTheme="minorHAnsi"/>
                <w:sz w:val="22"/>
                <w:szCs w:val="22"/>
              </w:rPr>
              <w:t>traumatológiai implantátum</w:t>
            </w:r>
          </w:p>
          <w:p w:rsidR="00EE0CD4" w:rsidRPr="00AF3AAC" w:rsidRDefault="00EE0CD4" w:rsidP="009503D5">
            <w:pPr>
              <w:snapToGrid w:val="0"/>
              <w:ind w:left="122" w:right="268"/>
              <w:rPr>
                <w:rFonts w:asciiTheme="minorHAnsi" w:hAnsiTheme="minorHAnsi"/>
                <w:sz w:val="22"/>
                <w:szCs w:val="22"/>
              </w:rPr>
            </w:pPr>
            <w:r w:rsidRPr="00AF3AAC">
              <w:rPr>
                <w:rFonts w:asciiTheme="minorHAnsi" w:eastAsia="Times New Roman" w:hAnsiTheme="minorHAnsi"/>
                <w:sz w:val="22"/>
                <w:szCs w:val="22"/>
              </w:rPr>
              <w:t>szállítására vonatkozó</w:t>
            </w:r>
            <w:r w:rsidRPr="00AF3AAC">
              <w:rPr>
                <w:rFonts w:asciiTheme="minorHAnsi" w:hAnsiTheme="minorHAnsi"/>
                <w:sz w:val="22"/>
                <w:szCs w:val="22"/>
              </w:rPr>
              <w:t xml:space="preserve"> referenciával.</w:t>
            </w:r>
          </w:p>
          <w:p w:rsidR="00EE0CD4" w:rsidRPr="00AF3AAC" w:rsidRDefault="00EE0CD4" w:rsidP="00EE0CD4">
            <w:pPr>
              <w:pStyle w:val="NormlWeb"/>
              <w:suppressAutoHyphens/>
              <w:ind w:right="-2"/>
              <w:jc w:val="both"/>
              <w:rPr>
                <w:rFonts w:asciiTheme="minorHAnsi" w:hAnsiTheme="minorHAnsi"/>
                <w:b/>
                <w:i/>
                <w:sz w:val="22"/>
                <w:szCs w:val="22"/>
              </w:rPr>
            </w:pPr>
            <w:r w:rsidRPr="00AF3AAC">
              <w:rPr>
                <w:rFonts w:asciiTheme="minorHAnsi" w:hAnsiTheme="minorHAnsi"/>
                <w:b/>
                <w:i/>
                <w:sz w:val="22"/>
                <w:szCs w:val="22"/>
              </w:rPr>
              <w:t>Az alkalmasság minimumkövetelménye több szerződésből származó referenciával is teljesíthető.</w:t>
            </w:r>
          </w:p>
          <w:p w:rsidR="00EE0CD4" w:rsidRPr="00AF3AAC" w:rsidRDefault="00EE0CD4" w:rsidP="00F14E75">
            <w:pPr>
              <w:spacing w:before="120" w:after="120"/>
              <w:ind w:left="122" w:right="268"/>
              <w:rPr>
                <w:rFonts w:asciiTheme="minorHAnsi" w:hAnsiTheme="minorHAnsi"/>
                <w:sz w:val="22"/>
                <w:szCs w:val="22"/>
              </w:rPr>
            </w:pPr>
            <w:r w:rsidRPr="00AF3AAC">
              <w:rPr>
                <w:rFonts w:asciiTheme="minorHAnsi" w:hAnsiTheme="minorHAnsi"/>
                <w:sz w:val="22"/>
                <w:szCs w:val="22"/>
              </w:rPr>
              <w:t>A 321/2015. (X. 30.) Korm. rendelet 21. § (1a) bekezdése értelmében amennyiben Ajánlatkérő három év teljesítéseinek igazolását írja elő, az ajánlatkérő a vizsgált időszak alatt befejezett, de legfeljebb hat éven belül megkezdett, szállításokat veszi figyelembe.</w:t>
            </w:r>
          </w:p>
          <w:p w:rsidR="00EE0CD4" w:rsidRPr="00AF3AAC" w:rsidRDefault="00EE0CD4" w:rsidP="00F14E75">
            <w:pPr>
              <w:spacing w:before="120" w:after="120"/>
              <w:ind w:left="122" w:right="268"/>
              <w:rPr>
                <w:rFonts w:asciiTheme="minorHAnsi" w:hAnsiTheme="minorHAnsi"/>
                <w:sz w:val="22"/>
                <w:szCs w:val="22"/>
              </w:rPr>
            </w:pPr>
            <w:proofErr w:type="gramStart"/>
            <w:r w:rsidRPr="00AF3AAC">
              <w:rPr>
                <w:rFonts w:asciiTheme="minorHAnsi" w:hAnsiTheme="minorHAnsi"/>
                <w:sz w:val="22"/>
                <w:szCs w:val="22"/>
              </w:rPr>
              <w:t>Több részre történő ajánlattétel esetén a nagyobb mennyiségű referencia követelménynek való megfelelés igazolása az Ajánlattevő alkalmasságának a megállapításához azon részek esetében is elegendő, melyeknél kisebb mennyiségű referencia követelménynek való megfelelés került előírásra, azaz amennyiben Ajánlattevő pl.: az I. rész tekintetében igazolja a 230 db traumatológiai implantátum szállítását és a III. rész tekintetében is nyújtott be ajánlatot, úgy az I. rész esetében benyújtott referencia igazolással igazolja a III. rész tekintetében előírt alkalmassági követelmények (45 db traumatológiai</w:t>
            </w:r>
            <w:proofErr w:type="gramEnd"/>
            <w:r w:rsidRPr="00AF3AAC">
              <w:rPr>
                <w:rFonts w:asciiTheme="minorHAnsi" w:hAnsiTheme="minorHAnsi"/>
                <w:sz w:val="22"/>
                <w:szCs w:val="22"/>
              </w:rPr>
              <w:t xml:space="preserve"> implantátum szállítása) való megfelelést.</w:t>
            </w:r>
          </w:p>
          <w:p w:rsidR="00EE0CD4" w:rsidRDefault="00EE0CD4" w:rsidP="00AF3AAC">
            <w:pPr>
              <w:ind w:left="284" w:right="268" w:hanging="284"/>
              <w:rPr>
                <w:rFonts w:asciiTheme="minorHAnsi" w:hAnsiTheme="minorHAnsi"/>
                <w:b/>
                <w:sz w:val="22"/>
                <w:szCs w:val="22"/>
              </w:rPr>
            </w:pPr>
          </w:p>
          <w:p w:rsidR="00F14E75" w:rsidRPr="00AF3AAC" w:rsidRDefault="00F14E75" w:rsidP="00AF3AAC">
            <w:pPr>
              <w:ind w:left="284" w:right="268" w:hanging="284"/>
              <w:rPr>
                <w:rFonts w:asciiTheme="minorHAnsi" w:hAnsiTheme="minorHAnsi"/>
                <w:b/>
                <w:sz w:val="22"/>
                <w:szCs w:val="22"/>
              </w:rPr>
            </w:pPr>
          </w:p>
          <w:p w:rsidR="00EE0CD4" w:rsidRPr="00AF3AAC" w:rsidRDefault="00EE0CD4" w:rsidP="00F14E75">
            <w:pPr>
              <w:pStyle w:val="Default"/>
              <w:ind w:left="122" w:right="268"/>
              <w:jc w:val="both"/>
              <w:rPr>
                <w:rFonts w:asciiTheme="minorHAnsi" w:eastAsia="Batang" w:hAnsiTheme="minorHAnsi" w:cs="Liberation Sans"/>
                <w:sz w:val="22"/>
                <w:szCs w:val="22"/>
                <w:lang w:eastAsia="hu-HU"/>
              </w:rPr>
            </w:pPr>
            <w:r w:rsidRPr="00AF3AAC">
              <w:rPr>
                <w:rFonts w:asciiTheme="minorHAnsi" w:hAnsiTheme="minorHAnsi"/>
                <w:b/>
                <w:sz w:val="22"/>
                <w:szCs w:val="22"/>
              </w:rPr>
              <w:lastRenderedPageBreak/>
              <w:t>M.2.)</w:t>
            </w:r>
            <w:r w:rsidRPr="00AF3AAC">
              <w:rPr>
                <w:rFonts w:asciiTheme="minorHAnsi" w:hAnsiTheme="minorHAnsi"/>
                <w:sz w:val="22"/>
                <w:szCs w:val="22"/>
              </w:rPr>
              <w:t xml:space="preserve"> Az ajánlattevő alkalmas, ha a megajánlott termékek dokumentációi tartalmazzák a termékekre vonatkozó kódszámot. A termék leírások biztosítják, hogy megállapítható legyen, hogy a termékek a felhívásban és a közbeszerzési dokumentumban foglalt szakmai követelményeknek megfelelnek</w:t>
            </w:r>
          </w:p>
          <w:p w:rsidR="00EE0CD4" w:rsidRPr="00AF3AAC" w:rsidRDefault="00EE0CD4" w:rsidP="00AF3AAC">
            <w:pPr>
              <w:ind w:left="284" w:right="268" w:hanging="284"/>
              <w:rPr>
                <w:rFonts w:asciiTheme="minorHAnsi" w:hAnsiTheme="minorHAnsi"/>
                <w:sz w:val="22"/>
                <w:szCs w:val="22"/>
              </w:rPr>
            </w:pPr>
          </w:p>
          <w:p w:rsidR="00EE0CD4" w:rsidRPr="00AF3AAC" w:rsidRDefault="00EE0CD4" w:rsidP="00F14E75">
            <w:pPr>
              <w:ind w:left="122" w:right="268"/>
              <w:rPr>
                <w:rFonts w:asciiTheme="minorHAnsi" w:hAnsiTheme="minorHAnsi"/>
                <w:sz w:val="22"/>
                <w:szCs w:val="22"/>
              </w:rPr>
            </w:pPr>
            <w:r w:rsidRPr="00AF3AAC">
              <w:rPr>
                <w:rFonts w:asciiTheme="minorHAnsi" w:hAnsiTheme="minorHAnsi"/>
                <w:sz w:val="22"/>
                <w:szCs w:val="22"/>
              </w:rPr>
              <w:t xml:space="preserve">Az előírás valamennyi rész esetében irányadó. </w:t>
            </w:r>
          </w:p>
          <w:p w:rsidR="00EE0CD4" w:rsidRPr="00AF3AAC" w:rsidRDefault="00EE0CD4" w:rsidP="00AF52F2">
            <w:pPr>
              <w:spacing w:before="100" w:beforeAutospacing="1" w:after="100" w:afterAutospacing="1"/>
              <w:ind w:left="122" w:right="268"/>
              <w:rPr>
                <w:rFonts w:asciiTheme="minorHAnsi" w:hAnsiTheme="minorHAnsi"/>
                <w:sz w:val="22"/>
                <w:szCs w:val="22"/>
              </w:rPr>
            </w:pPr>
            <w:r w:rsidRPr="00AF3AAC">
              <w:rPr>
                <w:rFonts w:asciiTheme="minorHAnsi" w:hAnsiTheme="minorHAnsi"/>
                <w:sz w:val="22"/>
                <w:szCs w:val="22"/>
              </w:rPr>
              <w:t xml:space="preserve">Ajánlatkérő felhívja a figyelmet a Kbt. 114. § (2) bekezdésében foglalt kétlépcsős igazolás szabályaira: </w:t>
            </w:r>
          </w:p>
          <w:p w:rsidR="00EE0CD4" w:rsidRPr="00AF3AAC" w:rsidRDefault="00EE0CD4" w:rsidP="00AF52F2">
            <w:pPr>
              <w:spacing w:before="100" w:beforeAutospacing="1" w:after="100" w:afterAutospacing="1"/>
              <w:ind w:left="122" w:right="268"/>
              <w:rPr>
                <w:rFonts w:asciiTheme="minorHAnsi" w:hAnsiTheme="minorHAnsi"/>
                <w:i/>
                <w:sz w:val="22"/>
                <w:szCs w:val="22"/>
              </w:rPr>
            </w:pPr>
            <w:r w:rsidRPr="00AF3AAC">
              <w:rPr>
                <w:rFonts w:asciiTheme="minorHAnsi" w:hAnsiTheme="minorHAnsi"/>
                <w:sz w:val="22"/>
                <w:szCs w:val="22"/>
              </w:rPr>
              <w:t xml:space="preserve">Kbt. 114. § (2) </w:t>
            </w:r>
            <w:r w:rsidRPr="00AF3AAC">
              <w:rPr>
                <w:rFonts w:asciiTheme="minorHAnsi" w:hAnsiTheme="minorHAnsi"/>
                <w:i/>
                <w:sz w:val="22"/>
                <w:szCs w:val="22"/>
              </w:rPr>
              <w:t xml:space="preserve">„A 67. § (1) bekezdése szerinti nyilatkozat tekintetében az Európai Bizottság által meghatározott egységes formanyomtatvány nem alkalmazandó, </w:t>
            </w:r>
            <w:r w:rsidRPr="00AF3AAC">
              <w:rPr>
                <w:rFonts w:asciiTheme="minorHAnsi" w:hAnsiTheme="minorHAnsi"/>
                <w:b/>
                <w:i/>
                <w:sz w:val="22"/>
                <w:szCs w:val="22"/>
              </w:rPr>
              <w:t>ahol e törvény Második Része „egységes európai közbeszerzési dokumentumot” említ, az alatt a 67. § (1) bekezdése szerinti nyilatkozatot kell érteni</w:t>
            </w:r>
            <w:r w:rsidRPr="00AF3AAC">
              <w:rPr>
                <w:rFonts w:asciiTheme="minorHAnsi" w:hAnsiTheme="minorHAnsi"/>
                <w:i/>
                <w:sz w:val="22"/>
                <w:szCs w:val="22"/>
              </w:rPr>
              <w:t xml:space="preserve">. </w:t>
            </w:r>
            <w:r w:rsidRPr="00AF3AAC">
              <w:rPr>
                <w:rFonts w:asciiTheme="minorHAnsi" w:hAnsiTheme="minorHAnsi"/>
                <w:b/>
                <w:i/>
                <w:sz w:val="22"/>
                <w:szCs w:val="22"/>
              </w:rPr>
              <w:t xml:space="preserve">A 67. § (1) bekezdése szerinti nyilatkozatban az ajánlattevőnek és a részvételre jelentkezőnek a 62. § (1) bekezdés </w:t>
            </w:r>
            <w:r w:rsidRPr="00AF3AAC">
              <w:rPr>
                <w:rFonts w:asciiTheme="minorHAnsi" w:hAnsiTheme="minorHAnsi"/>
                <w:b/>
                <w:i/>
                <w:iCs/>
                <w:sz w:val="22"/>
                <w:szCs w:val="22"/>
              </w:rPr>
              <w:t xml:space="preserve">k) </w:t>
            </w:r>
            <w:r w:rsidRPr="00AF3AAC">
              <w:rPr>
                <w:rFonts w:asciiTheme="minorHAnsi" w:hAnsiTheme="minorHAnsi"/>
                <w:b/>
                <w:i/>
                <w:sz w:val="22"/>
                <w:szCs w:val="22"/>
              </w:rPr>
              <w:t xml:space="preserve">pont </w:t>
            </w:r>
            <w:proofErr w:type="spellStart"/>
            <w:r w:rsidRPr="00AF3AAC">
              <w:rPr>
                <w:rFonts w:asciiTheme="minorHAnsi" w:hAnsiTheme="minorHAnsi"/>
                <w:b/>
                <w:i/>
                <w:iCs/>
                <w:sz w:val="22"/>
                <w:szCs w:val="22"/>
              </w:rPr>
              <w:t>kb</w:t>
            </w:r>
            <w:proofErr w:type="spellEnd"/>
            <w:r w:rsidRPr="00AF3AAC">
              <w:rPr>
                <w:rFonts w:asciiTheme="minorHAnsi" w:hAnsiTheme="minorHAnsi"/>
                <w:b/>
                <w:i/>
                <w:iCs/>
                <w:sz w:val="22"/>
                <w:szCs w:val="22"/>
              </w:rPr>
              <w:t xml:space="preserve">) </w:t>
            </w:r>
            <w:r w:rsidRPr="00AF3AAC">
              <w:rPr>
                <w:rFonts w:asciiTheme="minorHAnsi" w:hAnsiTheme="minorHAnsi"/>
                <w:b/>
                <w:i/>
                <w:sz w:val="22"/>
                <w:szCs w:val="22"/>
              </w:rPr>
              <w:t>alpontjára vonatkozóan a külön jogszabályban meghatározottak szerint kell a részletes adatokat megadnia.</w:t>
            </w:r>
            <w:r w:rsidRPr="00AF3AAC">
              <w:rPr>
                <w:rFonts w:asciiTheme="minorHAnsi" w:hAnsiTheme="minorHAnsi"/>
                <w:i/>
                <w:sz w:val="22"/>
                <w:szCs w:val="22"/>
              </w:rPr>
              <w:t xml:space="preserve"> Az ajánlatkérő a Kormány rendeletében részletezettek szerint ellenőrzi továbbá a kizáró ok hiányát a rendelkezésre álló elektronikus nyilvántartásokból is. </w:t>
            </w:r>
            <w:r w:rsidRPr="00AF3AAC">
              <w:rPr>
                <w:rFonts w:asciiTheme="minorHAnsi" w:hAnsiTheme="minorHAnsi"/>
                <w:b/>
                <w:i/>
                <w:sz w:val="22"/>
                <w:szCs w:val="22"/>
              </w:rPr>
              <w:t>A 67. § (1) bekezdése szerinti nyilatkozatban a gazdasági szereplő csupán arról köteles nyilatkozni, hogy az általa igazolni kívánt alkalmassági követelmények teljesülnek, az alkalmassági követelmények teljesítésére vonatkozó részletes adatokat nem köteles megadni. A gazdasági szereplő az alkalmassági követelmények teljesítésére vonatkozó részletes adatokat tartalmazó, az eljárást megindító felhívásban előírt saját nyilatkozatait az alkalmassági követelmények, valamint - adott esetben - a 82. § (5) bekezdése szerinti objektív kritériumok tekintetében az eljárást megindító felhívásban előírt igazolások benyújtására vonatkozó szabályok szerint, az ajánlatkérő 69. § szerinti felhívására köteles benyújtani.</w:t>
            </w:r>
            <w:r w:rsidRPr="00AF3AAC">
              <w:rPr>
                <w:rFonts w:asciiTheme="minorHAnsi" w:hAnsiTheme="minorHAnsi"/>
                <w:i/>
                <w:sz w:val="22"/>
                <w:szCs w:val="22"/>
              </w:rPr>
              <w:t xml:space="preserve"> Amennyiben az ajánlatkérő az eljárásban nem határoz meg alkalmassági követelményt, a 69. § (4) bekezdése szerinti felhívást nem kell alkalmaznia.”</w:t>
            </w:r>
          </w:p>
          <w:p w:rsidR="00EE0CD4" w:rsidRPr="00AF3AAC" w:rsidRDefault="00EE0CD4" w:rsidP="00AF52F2">
            <w:pPr>
              <w:spacing w:before="120" w:after="120"/>
              <w:ind w:left="122" w:right="268"/>
              <w:rPr>
                <w:rFonts w:asciiTheme="minorHAnsi" w:eastAsia="MyriadPro-Semibold" w:hAnsiTheme="minorHAnsi"/>
                <w:b/>
                <w:sz w:val="22"/>
                <w:szCs w:val="22"/>
              </w:rPr>
            </w:pPr>
            <w:r w:rsidRPr="00AF3AAC">
              <w:rPr>
                <w:rFonts w:asciiTheme="minorHAnsi" w:hAnsiTheme="minorHAnsi"/>
                <w:sz w:val="22"/>
                <w:szCs w:val="22"/>
              </w:rPr>
              <w:t>Az előírt alkalmassági követelményeknek a közös ajánlattevők együttesen is megfelelhetnek. Az előírt alkalmassági követelményeknek az ajánlattevők bármely más szervezet (vagy személy) kapacitására támaszkodva is megfelelhetnek, a közöttük fennálló kapcsolat jogi jellegétől függetlenül. A kapacitásait rendelkezésre bocsátó szervezet az előírt igazolási módokkal azonos módon köteles igazolni az adott alkalmassági feltételnek történő megfelelést. (Kbt. 65. § (7) bekezdés)</w:t>
            </w:r>
          </w:p>
          <w:p w:rsidR="00EE0CD4" w:rsidRPr="00AF3AAC" w:rsidRDefault="00EE0CD4" w:rsidP="00AF52F2">
            <w:pPr>
              <w:suppressAutoHyphens/>
              <w:ind w:left="122" w:right="268"/>
              <w:rPr>
                <w:rFonts w:asciiTheme="minorHAnsi" w:eastAsia="Times New Roman" w:hAnsiTheme="minorHAnsi"/>
                <w:sz w:val="22"/>
                <w:szCs w:val="22"/>
              </w:rPr>
            </w:pPr>
          </w:p>
          <w:p w:rsidR="00EE0CD4" w:rsidRPr="00AF3AAC" w:rsidRDefault="00EE0CD4" w:rsidP="00AF52F2">
            <w:pPr>
              <w:suppressAutoHyphens/>
              <w:ind w:left="122" w:right="268"/>
              <w:rPr>
                <w:rFonts w:asciiTheme="minorHAnsi" w:eastAsia="Times New Roman" w:hAnsiTheme="minorHAnsi"/>
                <w:sz w:val="22"/>
                <w:szCs w:val="22"/>
              </w:rPr>
            </w:pPr>
            <w:r w:rsidRPr="00AF3AAC">
              <w:rPr>
                <w:rFonts w:asciiTheme="minorHAnsi" w:eastAsia="Times New Roman" w:hAnsiTheme="minorHAnsi"/>
                <w:sz w:val="22"/>
                <w:szCs w:val="22"/>
              </w:rPr>
              <w:t xml:space="preserve">Alvállalkozó a Kbt. 65. § (6) bekezdése, illetve kapacitást nyújtó szervezet a Kbt. 65. § (7) bekezdése szerint részt vehet a minimumkövetelmények igazolásában, amely nem áll </w:t>
            </w:r>
            <w:r w:rsidRPr="00AF3AAC">
              <w:rPr>
                <w:rFonts w:asciiTheme="minorHAnsi" w:hAnsiTheme="minorHAnsi"/>
                <w:sz w:val="22"/>
                <w:szCs w:val="22"/>
              </w:rPr>
              <w:t>a 62. § (1) bekezdés g)</w:t>
            </w:r>
            <w:proofErr w:type="spellStart"/>
            <w:r w:rsidRPr="00AF3AAC">
              <w:rPr>
                <w:rFonts w:asciiTheme="minorHAnsi" w:hAnsiTheme="minorHAnsi"/>
                <w:sz w:val="22"/>
                <w:szCs w:val="22"/>
              </w:rPr>
              <w:t>-k</w:t>
            </w:r>
            <w:proofErr w:type="spellEnd"/>
            <w:r w:rsidRPr="00AF3AAC">
              <w:rPr>
                <w:rFonts w:asciiTheme="minorHAnsi" w:hAnsiTheme="minorHAnsi"/>
                <w:sz w:val="22"/>
                <w:szCs w:val="22"/>
              </w:rPr>
              <w:t>), m) és q) pontokban meghatározott kizáró okok</w:t>
            </w:r>
            <w:r w:rsidRPr="00AF3AAC" w:rsidDel="009C611C">
              <w:rPr>
                <w:rFonts w:asciiTheme="minorHAnsi" w:eastAsia="Times New Roman" w:hAnsiTheme="minorHAnsi"/>
                <w:sz w:val="22"/>
                <w:szCs w:val="22"/>
              </w:rPr>
              <w:t xml:space="preserve"> </w:t>
            </w:r>
            <w:r w:rsidRPr="00AF3AAC">
              <w:rPr>
                <w:rFonts w:asciiTheme="minorHAnsi" w:eastAsia="Times New Roman" w:hAnsiTheme="minorHAnsi"/>
                <w:sz w:val="22"/>
                <w:szCs w:val="22"/>
              </w:rPr>
              <w:t>hatálya alatt</w:t>
            </w:r>
          </w:p>
          <w:p w:rsidR="00896310" w:rsidRPr="000F4F87" w:rsidRDefault="00896310" w:rsidP="00EE0CD4">
            <w:pPr>
              <w:suppressAutoHyphens/>
              <w:rPr>
                <w:rFonts w:asciiTheme="minorHAnsi" w:hAnsiTheme="minorHAnsi"/>
                <w:sz w:val="22"/>
                <w:szCs w:val="22"/>
              </w:rPr>
            </w:pPr>
          </w:p>
        </w:tc>
      </w:tr>
      <w:tr w:rsidR="007E293B" w:rsidRPr="00896310" w:rsidTr="00B31924">
        <w:tc>
          <w:tcPr>
            <w:tcW w:w="9776" w:type="dxa"/>
            <w:hideMark/>
          </w:tcPr>
          <w:p w:rsidR="007E293B" w:rsidRPr="000F4F87" w:rsidRDefault="007E293B" w:rsidP="007E293B">
            <w:pPr>
              <w:spacing w:before="120" w:after="120"/>
              <w:jc w:val="left"/>
              <w:rPr>
                <w:rFonts w:asciiTheme="minorHAnsi" w:eastAsia="Times New Roman" w:hAnsiTheme="minorHAnsi"/>
                <w:sz w:val="22"/>
                <w:szCs w:val="22"/>
              </w:rPr>
            </w:pPr>
            <w:r w:rsidRPr="000F4F87">
              <w:rPr>
                <w:rFonts w:asciiTheme="minorHAnsi" w:eastAsia="Times New Roman" w:hAnsiTheme="minorHAnsi"/>
                <w:b/>
                <w:bCs/>
                <w:sz w:val="22"/>
                <w:szCs w:val="22"/>
                <w:u w:val="wave"/>
              </w:rPr>
              <w:lastRenderedPageBreak/>
              <w:t>IV</w:t>
            </w:r>
            <w:r w:rsidRPr="000F4F87">
              <w:rPr>
                <w:rFonts w:asciiTheme="minorHAnsi" w:eastAsia="Times New Roman" w:hAnsiTheme="minorHAnsi"/>
                <w:b/>
                <w:bCs/>
                <w:sz w:val="22"/>
                <w:szCs w:val="22"/>
              </w:rPr>
              <w:t>.1.</w:t>
            </w:r>
            <w:r w:rsidRPr="000F4F87">
              <w:rPr>
                <w:rFonts w:asciiTheme="minorHAnsi" w:eastAsia="Times New Roman" w:hAnsiTheme="minorHAnsi"/>
                <w:b/>
                <w:bCs/>
                <w:sz w:val="22"/>
                <w:szCs w:val="22"/>
                <w:u w:val="wave"/>
              </w:rPr>
              <w:t>2</w:t>
            </w:r>
            <w:r w:rsidRPr="000F4F87">
              <w:rPr>
                <w:rFonts w:asciiTheme="minorHAnsi" w:eastAsia="Times New Roman" w:hAnsiTheme="minorHAnsi"/>
                <w:b/>
                <w:bCs/>
                <w:sz w:val="22"/>
                <w:szCs w:val="22"/>
              </w:rPr>
              <w:t xml:space="preserve">) Fenntartott szerződésekre vonatkozó információk </w:t>
            </w:r>
            <w:r w:rsidRPr="000F4F87">
              <w:rPr>
                <w:rFonts w:asciiTheme="minorHAnsi" w:eastAsia="Times New Roman" w:hAnsiTheme="minorHAnsi"/>
                <w:sz w:val="22"/>
                <w:szCs w:val="22"/>
                <w:vertAlign w:val="superscript"/>
              </w:rPr>
              <w:t>2</w:t>
            </w:r>
          </w:p>
          <w:p w:rsidR="007E293B" w:rsidRPr="000F4F87" w:rsidRDefault="007E293B" w:rsidP="007E293B">
            <w:pPr>
              <w:spacing w:before="120" w:after="120"/>
              <w:jc w:val="left"/>
              <w:rPr>
                <w:rFonts w:asciiTheme="minorHAnsi" w:eastAsia="Times New Roman" w:hAnsiTheme="minorHAnsi"/>
                <w:sz w:val="22"/>
                <w:szCs w:val="22"/>
              </w:rPr>
            </w:pPr>
            <w:r w:rsidRPr="000F4F87">
              <w:rPr>
                <w:rFonts w:asciiTheme="minorHAnsi" w:eastAsia="Times New Roman" w:hAnsiTheme="minorHAnsi"/>
                <w:sz w:val="22"/>
                <w:szCs w:val="22"/>
              </w:rPr>
              <w:t> A szerződés a Kbt. 114. § (11) bekezdése szerint fenntartott</w:t>
            </w:r>
          </w:p>
        </w:tc>
      </w:tr>
      <w:tr w:rsidR="007E293B" w:rsidRPr="00896310" w:rsidTr="00B31924">
        <w:tc>
          <w:tcPr>
            <w:tcW w:w="9776" w:type="dxa"/>
            <w:hideMark/>
          </w:tcPr>
          <w:p w:rsidR="007E293B" w:rsidRPr="000F4F87" w:rsidRDefault="007E293B" w:rsidP="007E293B">
            <w:pPr>
              <w:spacing w:before="120" w:after="120"/>
              <w:jc w:val="left"/>
              <w:rPr>
                <w:rFonts w:asciiTheme="minorHAnsi" w:eastAsia="Times New Roman" w:hAnsiTheme="minorHAnsi"/>
                <w:sz w:val="22"/>
                <w:szCs w:val="22"/>
              </w:rPr>
            </w:pPr>
            <w:r w:rsidRPr="000F4F87">
              <w:rPr>
                <w:rFonts w:asciiTheme="minorHAnsi" w:eastAsia="Times New Roman" w:hAnsiTheme="minorHAnsi"/>
                <w:b/>
                <w:bCs/>
                <w:sz w:val="22"/>
                <w:szCs w:val="22"/>
                <w:u w:val="wave"/>
              </w:rPr>
              <w:t>IV.1.3) A Kbt. 75. § (2) bekezdés e) pontjának alkalmazására vonatkozó információk</w:t>
            </w:r>
            <w:proofErr w:type="gramStart"/>
            <w:r w:rsidRPr="000F4F87">
              <w:rPr>
                <w:rFonts w:asciiTheme="minorHAnsi" w:eastAsia="Times New Roman" w:hAnsiTheme="minorHAnsi"/>
                <w:b/>
                <w:bCs/>
                <w:sz w:val="22"/>
                <w:szCs w:val="22"/>
                <w:u w:val="wave"/>
              </w:rPr>
              <w:t>:</w:t>
            </w:r>
            <w:r w:rsidR="00B45678" w:rsidRPr="000F4F87">
              <w:rPr>
                <w:rFonts w:asciiTheme="minorHAnsi" w:eastAsia="Times New Roman" w:hAnsiTheme="minorHAnsi"/>
                <w:b/>
                <w:bCs/>
                <w:sz w:val="22"/>
                <w:szCs w:val="22"/>
                <w:u w:val="wave"/>
              </w:rPr>
              <w:t xml:space="preserve">  Ajánlatkérő</w:t>
            </w:r>
            <w:proofErr w:type="gramEnd"/>
            <w:r w:rsidR="00B45678" w:rsidRPr="000F4F87">
              <w:rPr>
                <w:rFonts w:asciiTheme="minorHAnsi" w:eastAsia="Times New Roman" w:hAnsiTheme="minorHAnsi"/>
                <w:b/>
                <w:bCs/>
                <w:sz w:val="22"/>
                <w:szCs w:val="22"/>
                <w:u w:val="wave"/>
              </w:rPr>
              <w:t xml:space="preserve"> nem alkalmazza</w:t>
            </w:r>
          </w:p>
        </w:tc>
      </w:tr>
    </w:tbl>
    <w:p w:rsidR="001B00AD" w:rsidRDefault="001B00AD" w:rsidP="007E293B">
      <w:pPr>
        <w:spacing w:before="120" w:after="120"/>
        <w:jc w:val="left"/>
        <w:rPr>
          <w:rFonts w:asciiTheme="minorHAnsi" w:eastAsia="Times New Roman" w:hAnsiTheme="minorHAnsi"/>
          <w:b/>
          <w:bCs/>
          <w:sz w:val="22"/>
          <w:szCs w:val="22"/>
          <w:u w:val="wave"/>
        </w:rPr>
      </w:pP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u w:val="wave"/>
        </w:rPr>
        <w:t>V</w:t>
      </w:r>
      <w:r w:rsidRPr="00896310">
        <w:rPr>
          <w:rFonts w:asciiTheme="minorHAnsi" w:eastAsia="Times New Roman" w:hAnsiTheme="minorHAnsi"/>
          <w:b/>
          <w:bCs/>
          <w:sz w:val="22"/>
          <w:szCs w:val="22"/>
        </w:rPr>
        <w:t>. szakasz: Eljárás</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u w:val="wave"/>
        </w:rPr>
        <w:t>V</w:t>
      </w:r>
      <w:r w:rsidRPr="00896310">
        <w:rPr>
          <w:rFonts w:asciiTheme="minorHAnsi" w:eastAsia="Times New Roman" w:hAnsiTheme="minorHAnsi"/>
          <w:b/>
          <w:bCs/>
          <w:sz w:val="22"/>
          <w:szCs w:val="22"/>
        </w:rPr>
        <w:t>.1) Adminisztratív információk</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76"/>
      </w:tblGrid>
      <w:tr w:rsidR="007E293B" w:rsidRPr="00896310" w:rsidTr="00B31924">
        <w:tc>
          <w:tcPr>
            <w:tcW w:w="9776" w:type="dxa"/>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u w:val="wave"/>
              </w:rPr>
              <w:t>V</w:t>
            </w:r>
            <w:r w:rsidRPr="00896310">
              <w:rPr>
                <w:rFonts w:asciiTheme="minorHAnsi" w:eastAsia="Times New Roman" w:hAnsiTheme="minorHAnsi"/>
                <w:b/>
                <w:bCs/>
                <w:sz w:val="22"/>
                <w:szCs w:val="22"/>
              </w:rPr>
              <w:t>.1.1) Az eljárás iránti érdeklődés jelzésének határideje</w:t>
            </w:r>
          </w:p>
          <w:p w:rsidR="007E293B" w:rsidRPr="00896310" w:rsidRDefault="007E293B" w:rsidP="000E2AF7">
            <w:pPr>
              <w:spacing w:before="120" w:after="120"/>
              <w:jc w:val="left"/>
              <w:rPr>
                <w:rFonts w:asciiTheme="minorHAnsi" w:eastAsia="Times New Roman" w:hAnsiTheme="minorHAnsi"/>
                <w:sz w:val="22"/>
                <w:szCs w:val="22"/>
              </w:rPr>
            </w:pPr>
            <w:r w:rsidRPr="00896310">
              <w:rPr>
                <w:rFonts w:asciiTheme="minorHAnsi" w:eastAsia="Times New Roman" w:hAnsiTheme="minorHAnsi"/>
                <w:sz w:val="22"/>
                <w:szCs w:val="22"/>
              </w:rPr>
              <w:t xml:space="preserve">Dátum: </w:t>
            </w:r>
            <w:r w:rsidR="004B0638" w:rsidRPr="00896310">
              <w:rPr>
                <w:rFonts w:asciiTheme="minorHAnsi" w:eastAsia="Times New Roman" w:hAnsiTheme="minorHAnsi"/>
                <w:i/>
                <w:iCs/>
                <w:sz w:val="22"/>
                <w:szCs w:val="22"/>
              </w:rPr>
              <w:t>201</w:t>
            </w:r>
            <w:r w:rsidR="00C91A0C">
              <w:rPr>
                <w:rFonts w:asciiTheme="minorHAnsi" w:eastAsia="Times New Roman" w:hAnsiTheme="minorHAnsi"/>
                <w:i/>
                <w:iCs/>
                <w:sz w:val="22"/>
                <w:szCs w:val="22"/>
              </w:rPr>
              <w:t>8</w:t>
            </w:r>
            <w:r w:rsidR="004B0638" w:rsidRPr="00896310">
              <w:rPr>
                <w:rFonts w:asciiTheme="minorHAnsi" w:eastAsia="Times New Roman" w:hAnsiTheme="minorHAnsi"/>
                <w:i/>
                <w:iCs/>
                <w:sz w:val="22"/>
                <w:szCs w:val="22"/>
              </w:rPr>
              <w:t xml:space="preserve">. </w:t>
            </w:r>
            <w:r w:rsidR="00AF52F2">
              <w:rPr>
                <w:rFonts w:asciiTheme="minorHAnsi" w:eastAsia="Times New Roman" w:hAnsiTheme="minorHAnsi"/>
                <w:i/>
                <w:iCs/>
                <w:sz w:val="22"/>
                <w:szCs w:val="22"/>
              </w:rPr>
              <w:t xml:space="preserve">01. </w:t>
            </w:r>
            <w:proofErr w:type="gramStart"/>
            <w:r w:rsidR="00AF52F2">
              <w:rPr>
                <w:rFonts w:asciiTheme="minorHAnsi" w:eastAsia="Times New Roman" w:hAnsiTheme="minorHAnsi"/>
                <w:i/>
                <w:iCs/>
                <w:sz w:val="22"/>
                <w:szCs w:val="22"/>
              </w:rPr>
              <w:t xml:space="preserve">09. </w:t>
            </w:r>
            <w:r w:rsidR="000E2AF7" w:rsidRPr="00896310">
              <w:rPr>
                <w:rFonts w:asciiTheme="minorHAnsi" w:eastAsia="Times New Roman" w:hAnsiTheme="minorHAnsi"/>
                <w:i/>
                <w:iCs/>
                <w:sz w:val="22"/>
                <w:szCs w:val="22"/>
              </w:rPr>
              <w:t xml:space="preserve">                   </w:t>
            </w:r>
            <w:r w:rsidRPr="00896310">
              <w:rPr>
                <w:rFonts w:asciiTheme="minorHAnsi" w:eastAsia="Times New Roman" w:hAnsiTheme="minorHAnsi"/>
                <w:sz w:val="22"/>
                <w:szCs w:val="22"/>
              </w:rPr>
              <w:t>Helyi</w:t>
            </w:r>
            <w:proofErr w:type="gramEnd"/>
            <w:r w:rsidRPr="00896310">
              <w:rPr>
                <w:rFonts w:asciiTheme="minorHAnsi" w:eastAsia="Times New Roman" w:hAnsiTheme="minorHAnsi"/>
                <w:sz w:val="22"/>
                <w:szCs w:val="22"/>
              </w:rPr>
              <w:t xml:space="preserve"> idő: </w:t>
            </w:r>
            <w:r w:rsidR="000E2AF7" w:rsidRPr="00896310">
              <w:rPr>
                <w:rFonts w:asciiTheme="minorHAnsi" w:eastAsia="Times New Roman" w:hAnsiTheme="minorHAnsi"/>
                <w:sz w:val="22"/>
                <w:szCs w:val="22"/>
              </w:rPr>
              <w:t xml:space="preserve">           </w:t>
            </w:r>
            <w:r w:rsidR="00AF52F2">
              <w:rPr>
                <w:rFonts w:asciiTheme="minorHAnsi" w:eastAsia="Times New Roman" w:hAnsiTheme="minorHAnsi"/>
                <w:sz w:val="22"/>
                <w:szCs w:val="22"/>
              </w:rPr>
              <w:t>16:00</w:t>
            </w:r>
            <w:r w:rsidR="000E2AF7" w:rsidRPr="00896310">
              <w:rPr>
                <w:rFonts w:asciiTheme="minorHAnsi" w:eastAsia="Times New Roman" w:hAnsiTheme="minorHAnsi"/>
                <w:sz w:val="22"/>
                <w:szCs w:val="22"/>
              </w:rPr>
              <w:t xml:space="preserve">         </w:t>
            </w:r>
          </w:p>
        </w:tc>
      </w:tr>
    </w:tbl>
    <w:p w:rsidR="005807DB" w:rsidRDefault="005807DB" w:rsidP="007E293B">
      <w:pPr>
        <w:spacing w:before="120" w:after="120"/>
        <w:jc w:val="left"/>
        <w:rPr>
          <w:rFonts w:asciiTheme="minorHAnsi" w:eastAsia="Times New Roman" w:hAnsiTheme="minorHAnsi"/>
          <w:b/>
          <w:bCs/>
          <w:sz w:val="22"/>
          <w:szCs w:val="22"/>
        </w:rPr>
      </w:pPr>
    </w:p>
    <w:p w:rsidR="00AF52F2" w:rsidRDefault="00AF52F2" w:rsidP="007E293B">
      <w:pPr>
        <w:spacing w:before="120" w:after="120"/>
        <w:jc w:val="left"/>
        <w:rPr>
          <w:rFonts w:asciiTheme="minorHAnsi" w:eastAsia="Times New Roman" w:hAnsiTheme="minorHAnsi"/>
          <w:b/>
          <w:bCs/>
          <w:sz w:val="22"/>
          <w:szCs w:val="22"/>
        </w:rPr>
      </w:pPr>
    </w:p>
    <w:p w:rsidR="007E293B" w:rsidRPr="00896310" w:rsidRDefault="007E293B" w:rsidP="007E293B">
      <w:pPr>
        <w:spacing w:before="120" w:after="120"/>
        <w:jc w:val="left"/>
        <w:rPr>
          <w:rFonts w:asciiTheme="minorHAnsi" w:eastAsia="Times New Roman" w:hAnsiTheme="minorHAnsi"/>
          <w:b/>
          <w:bCs/>
          <w:sz w:val="22"/>
          <w:szCs w:val="22"/>
        </w:rPr>
      </w:pPr>
      <w:r w:rsidRPr="00896310">
        <w:rPr>
          <w:rFonts w:asciiTheme="minorHAnsi" w:eastAsia="Times New Roman" w:hAnsiTheme="minorHAnsi"/>
          <w:b/>
          <w:bCs/>
          <w:sz w:val="22"/>
          <w:szCs w:val="22"/>
        </w:rPr>
        <w:lastRenderedPageBreak/>
        <w:t>VI. szakasz: Kiegészítő információk</w:t>
      </w:r>
    </w:p>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VI.1) További információk:</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76"/>
      </w:tblGrid>
      <w:tr w:rsidR="007E293B" w:rsidRPr="00896310" w:rsidTr="0061046E">
        <w:tc>
          <w:tcPr>
            <w:tcW w:w="9776" w:type="dxa"/>
            <w:hideMark/>
          </w:tcPr>
          <w:p w:rsidR="007E293B" w:rsidRPr="00896310" w:rsidRDefault="007E293B" w:rsidP="007E293B">
            <w:pPr>
              <w:spacing w:before="120" w:after="120"/>
              <w:jc w:val="left"/>
              <w:rPr>
                <w:rFonts w:asciiTheme="minorHAnsi" w:eastAsia="Times New Roman" w:hAnsiTheme="minorHAnsi"/>
                <w:sz w:val="22"/>
                <w:szCs w:val="22"/>
              </w:rPr>
            </w:pPr>
            <w:r w:rsidRPr="00896310">
              <w:rPr>
                <w:rFonts w:asciiTheme="minorHAnsi" w:eastAsia="Times New Roman" w:hAnsiTheme="minorHAnsi"/>
                <w:b/>
                <w:bCs/>
                <w:sz w:val="22"/>
                <w:szCs w:val="22"/>
              </w:rPr>
              <w:t>VI.1.1) Ajánlatkérő felhívja a gazdasági szereplők figyelmét, hogy érdeklődésüket az eljárás iránt az I.2) pontban megadott címen a V.</w:t>
            </w:r>
            <w:r w:rsidR="00B0117A" w:rsidRPr="00896310">
              <w:rPr>
                <w:rFonts w:asciiTheme="minorHAnsi" w:eastAsia="Times New Roman" w:hAnsiTheme="minorHAnsi"/>
                <w:b/>
                <w:bCs/>
                <w:sz w:val="22"/>
                <w:szCs w:val="22"/>
              </w:rPr>
              <w:t>1</w:t>
            </w:r>
            <w:r w:rsidRPr="00896310">
              <w:rPr>
                <w:rFonts w:asciiTheme="minorHAnsi" w:eastAsia="Times New Roman" w:hAnsiTheme="minorHAnsi"/>
                <w:b/>
                <w:bCs/>
                <w:sz w:val="22"/>
                <w:szCs w:val="22"/>
              </w:rPr>
              <w:t>.1) pontban meghatározott időpontig jelezzék.</w:t>
            </w:r>
          </w:p>
        </w:tc>
      </w:tr>
      <w:tr w:rsidR="007E293B" w:rsidRPr="00896310" w:rsidTr="0061046E">
        <w:tc>
          <w:tcPr>
            <w:tcW w:w="9776" w:type="dxa"/>
            <w:hideMark/>
          </w:tcPr>
          <w:p w:rsidR="007E293B" w:rsidRPr="00896310" w:rsidRDefault="007E293B" w:rsidP="007E293B">
            <w:pPr>
              <w:spacing w:before="120" w:after="120"/>
              <w:jc w:val="left"/>
              <w:rPr>
                <w:rFonts w:asciiTheme="minorHAnsi" w:eastAsia="Times New Roman" w:hAnsiTheme="minorHAnsi"/>
                <w:sz w:val="22"/>
                <w:szCs w:val="22"/>
                <w:vertAlign w:val="superscript"/>
              </w:rPr>
            </w:pPr>
            <w:r w:rsidRPr="00896310">
              <w:rPr>
                <w:rFonts w:asciiTheme="minorHAnsi" w:eastAsia="Times New Roman" w:hAnsiTheme="minorHAnsi"/>
                <w:b/>
                <w:bCs/>
                <w:sz w:val="22"/>
                <w:szCs w:val="22"/>
              </w:rPr>
              <w:t xml:space="preserve">VI.1.2) További információk: </w:t>
            </w:r>
            <w:r w:rsidRPr="00896310">
              <w:rPr>
                <w:rFonts w:asciiTheme="minorHAnsi" w:eastAsia="Times New Roman" w:hAnsiTheme="minorHAnsi"/>
                <w:sz w:val="22"/>
                <w:szCs w:val="22"/>
                <w:vertAlign w:val="superscript"/>
              </w:rPr>
              <w:t>2</w:t>
            </w:r>
          </w:p>
          <w:p w:rsidR="00790C05" w:rsidRPr="00896310" w:rsidRDefault="00790C05" w:rsidP="007A53FE">
            <w:pPr>
              <w:ind w:right="268"/>
              <w:rPr>
                <w:rFonts w:asciiTheme="minorHAnsi" w:hAnsiTheme="minorHAnsi"/>
                <w:b/>
                <w:sz w:val="22"/>
                <w:szCs w:val="22"/>
              </w:rPr>
            </w:pPr>
            <w:r w:rsidRPr="00896310">
              <w:rPr>
                <w:rFonts w:asciiTheme="minorHAnsi" w:eastAsia="Times New Roman" w:hAnsiTheme="minorHAnsi"/>
                <w:sz w:val="22"/>
                <w:szCs w:val="22"/>
              </w:rPr>
              <w:t xml:space="preserve">Az érdeklődő gazdasági szereplő az I.2. pontban megadott kapcsolattartási címre megküldendő levelének tárgyában szíveskedjen a </w:t>
            </w:r>
            <w:r w:rsidRPr="00896310">
              <w:rPr>
                <w:rFonts w:asciiTheme="minorHAnsi" w:eastAsia="Times New Roman" w:hAnsiTheme="minorHAnsi"/>
                <w:b/>
                <w:sz w:val="22"/>
                <w:szCs w:val="22"/>
              </w:rPr>
              <w:t>„</w:t>
            </w:r>
            <w:r w:rsidR="000F4F87" w:rsidRPr="00896310">
              <w:rPr>
                <w:rFonts w:asciiTheme="minorHAnsi" w:hAnsiTheme="minorHAnsi"/>
                <w:b/>
                <w:sz w:val="22"/>
                <w:szCs w:val="22"/>
              </w:rPr>
              <w:t>Különféle traumatológiai implantátumok beszerzése a Soproni Erzsébet Oktató Kórház és Rehabilitációs Intézet részére adásvételi szerződés keretében, 24 hónap időtartamra</w:t>
            </w:r>
            <w:r w:rsidRPr="00896310">
              <w:rPr>
                <w:rFonts w:asciiTheme="minorHAnsi" w:hAnsiTheme="minorHAnsi"/>
                <w:b/>
                <w:sz w:val="22"/>
                <w:szCs w:val="22"/>
              </w:rPr>
              <w:t>”</w:t>
            </w:r>
            <w:r w:rsidRPr="00896310">
              <w:rPr>
                <w:rFonts w:asciiTheme="minorHAnsi" w:eastAsia="Times New Roman" w:hAnsiTheme="minorHAnsi"/>
                <w:sz w:val="22"/>
                <w:szCs w:val="22"/>
              </w:rPr>
              <w:t xml:space="preserve"> szöveget feltüntetni. </w:t>
            </w:r>
          </w:p>
          <w:p w:rsidR="00790C05" w:rsidRPr="00896310" w:rsidRDefault="00790C05" w:rsidP="007A53FE">
            <w:pPr>
              <w:spacing w:before="80" w:after="80"/>
              <w:ind w:right="268"/>
              <w:rPr>
                <w:rFonts w:asciiTheme="minorHAnsi" w:eastAsia="Times New Roman" w:hAnsiTheme="minorHAnsi"/>
                <w:sz w:val="22"/>
                <w:szCs w:val="22"/>
              </w:rPr>
            </w:pPr>
            <w:r w:rsidRPr="00896310">
              <w:rPr>
                <w:rFonts w:asciiTheme="minorHAnsi" w:eastAsia="Times New Roman" w:hAnsiTheme="minorHAnsi"/>
                <w:sz w:val="22"/>
                <w:szCs w:val="22"/>
              </w:rPr>
              <w:t xml:space="preserve">A jelentkezésben kérjük megadni az érdeklődő gazdasági szereplő nevét, székhelycímét, a kapcsolattartó nevét, e-mail címét és adott esetben fax-számát. </w:t>
            </w:r>
          </w:p>
          <w:p w:rsidR="00790C05" w:rsidRPr="00896310" w:rsidRDefault="00790C05" w:rsidP="007A53FE">
            <w:pPr>
              <w:spacing w:before="120" w:after="120"/>
              <w:ind w:right="268"/>
              <w:rPr>
                <w:rFonts w:asciiTheme="minorHAnsi" w:eastAsia="Times New Roman" w:hAnsiTheme="minorHAnsi"/>
                <w:sz w:val="22"/>
                <w:szCs w:val="22"/>
              </w:rPr>
            </w:pPr>
            <w:r w:rsidRPr="00896310">
              <w:rPr>
                <w:rFonts w:asciiTheme="minorHAnsi" w:eastAsia="Times New Roman" w:hAnsiTheme="minorHAnsi"/>
                <w:sz w:val="22"/>
                <w:szCs w:val="22"/>
              </w:rPr>
              <w:t>Az érdeklődések jelzésének meg kell érkeznie a V.1.1) pontban meghatározott időpontig. Ajánlatkérő nem veszi figyelembe az érdeklődését jelző gazdasági szereplő saját levelezési rendszere által igazolt megküldési időpontot. Az érdeklődés jelzésére szolgáló üzenet megküldésének és beérkezésének technikai jellegű kockázatait teljes egészében a gazdasági szereplő viseli. Ajánlatkérő elektronikus úton visszaigazolást küld a jelentkezésre a beérkezést követő 2 munkanapon belül.</w:t>
            </w:r>
          </w:p>
        </w:tc>
      </w:tr>
    </w:tbl>
    <w:p w:rsidR="007E293B" w:rsidRPr="00896310" w:rsidRDefault="007E293B" w:rsidP="007E293B">
      <w:pPr>
        <w:spacing w:before="120" w:after="120"/>
        <w:jc w:val="left"/>
        <w:rPr>
          <w:rFonts w:asciiTheme="minorHAnsi" w:eastAsia="Times New Roman" w:hAnsiTheme="minorHAnsi"/>
          <w:i/>
          <w:iCs/>
          <w:sz w:val="22"/>
          <w:szCs w:val="22"/>
        </w:rPr>
      </w:pPr>
      <w:r w:rsidRPr="00896310">
        <w:rPr>
          <w:rFonts w:asciiTheme="minorHAnsi" w:eastAsia="Times New Roman" w:hAnsiTheme="minorHAnsi"/>
          <w:b/>
          <w:bCs/>
          <w:sz w:val="22"/>
          <w:szCs w:val="22"/>
        </w:rPr>
        <w:t xml:space="preserve">VI.2) Az összefoglaló tájékoztatás megküldésének dátuma: </w:t>
      </w:r>
      <w:r w:rsidR="004B0638" w:rsidRPr="00896310">
        <w:rPr>
          <w:rFonts w:asciiTheme="minorHAnsi" w:eastAsia="Times New Roman" w:hAnsiTheme="minorHAnsi"/>
          <w:i/>
          <w:iCs/>
          <w:sz w:val="22"/>
          <w:szCs w:val="22"/>
        </w:rPr>
        <w:t>201</w:t>
      </w:r>
      <w:r w:rsidR="00C91A0C">
        <w:rPr>
          <w:rFonts w:asciiTheme="minorHAnsi" w:eastAsia="Times New Roman" w:hAnsiTheme="minorHAnsi"/>
          <w:i/>
          <w:iCs/>
          <w:sz w:val="22"/>
          <w:szCs w:val="22"/>
        </w:rPr>
        <w:t>8</w:t>
      </w:r>
      <w:r w:rsidR="004B0638" w:rsidRPr="00896310">
        <w:rPr>
          <w:rFonts w:asciiTheme="minorHAnsi" w:eastAsia="Times New Roman" w:hAnsiTheme="minorHAnsi"/>
          <w:i/>
          <w:iCs/>
          <w:sz w:val="22"/>
          <w:szCs w:val="22"/>
        </w:rPr>
        <w:t xml:space="preserve">. </w:t>
      </w:r>
    </w:p>
    <w:p w:rsidR="000E2AF7" w:rsidRPr="00896310" w:rsidRDefault="000E2AF7" w:rsidP="000E2AF7">
      <w:pPr>
        <w:spacing w:before="100" w:beforeAutospacing="1" w:after="100" w:afterAutospacing="1"/>
        <w:jc w:val="left"/>
        <w:rPr>
          <w:rFonts w:asciiTheme="minorHAnsi" w:eastAsia="Times New Roman" w:hAnsiTheme="minorHAnsi"/>
          <w:i/>
          <w:iCs/>
          <w:sz w:val="18"/>
          <w:szCs w:val="18"/>
        </w:rPr>
      </w:pPr>
    </w:p>
    <w:p w:rsidR="000E2AF7" w:rsidRPr="00896310" w:rsidRDefault="000E2AF7" w:rsidP="000E2AF7">
      <w:pPr>
        <w:spacing w:before="100" w:beforeAutospacing="1" w:after="100" w:afterAutospacing="1"/>
        <w:jc w:val="left"/>
        <w:rPr>
          <w:rFonts w:asciiTheme="minorHAnsi" w:eastAsia="Times New Roman" w:hAnsiTheme="minorHAnsi"/>
          <w:i/>
          <w:iCs/>
          <w:sz w:val="18"/>
          <w:szCs w:val="18"/>
        </w:rPr>
      </w:pPr>
    </w:p>
    <w:p w:rsidR="000E2AF7" w:rsidRPr="00896310" w:rsidRDefault="000E2AF7" w:rsidP="000E2AF7">
      <w:pPr>
        <w:spacing w:before="100" w:beforeAutospacing="1" w:after="100" w:afterAutospacing="1"/>
        <w:jc w:val="left"/>
        <w:rPr>
          <w:rFonts w:asciiTheme="minorHAnsi" w:eastAsia="Times New Roman" w:hAnsiTheme="minorHAnsi"/>
          <w:i/>
          <w:iCs/>
          <w:sz w:val="18"/>
          <w:szCs w:val="18"/>
        </w:rPr>
      </w:pPr>
    </w:p>
    <w:p w:rsidR="000E2AF7" w:rsidRPr="00896310" w:rsidRDefault="000E2AF7" w:rsidP="000E2AF7">
      <w:pPr>
        <w:spacing w:before="100" w:beforeAutospacing="1" w:after="100" w:afterAutospacing="1"/>
        <w:jc w:val="left"/>
        <w:rPr>
          <w:rFonts w:asciiTheme="minorHAnsi" w:eastAsia="Times New Roman" w:hAnsiTheme="minorHAnsi"/>
          <w:i/>
          <w:iCs/>
          <w:sz w:val="18"/>
          <w:szCs w:val="18"/>
        </w:rPr>
      </w:pPr>
    </w:p>
    <w:p w:rsidR="000E2AF7" w:rsidRPr="00896310" w:rsidRDefault="000E2AF7" w:rsidP="000E2AF7">
      <w:pPr>
        <w:spacing w:before="100" w:beforeAutospacing="1" w:after="100" w:afterAutospacing="1"/>
        <w:jc w:val="left"/>
        <w:rPr>
          <w:rFonts w:asciiTheme="minorHAnsi" w:eastAsia="Times New Roman" w:hAnsiTheme="minorHAnsi"/>
          <w:i/>
          <w:iCs/>
          <w:sz w:val="18"/>
          <w:szCs w:val="18"/>
        </w:rPr>
      </w:pPr>
      <w:bookmarkStart w:id="1" w:name="_GoBack"/>
      <w:bookmarkEnd w:id="1"/>
    </w:p>
    <w:p w:rsidR="000E2AF7" w:rsidRPr="00896310" w:rsidRDefault="000E2AF7" w:rsidP="00AB5595">
      <w:pPr>
        <w:autoSpaceDE w:val="0"/>
        <w:autoSpaceDN w:val="0"/>
        <w:adjustRightInd w:val="0"/>
        <w:ind w:left="3540" w:firstLine="709"/>
        <w:jc w:val="center"/>
        <w:rPr>
          <w:rFonts w:asciiTheme="minorHAnsi" w:hAnsiTheme="minorHAnsi"/>
          <w:sz w:val="22"/>
          <w:szCs w:val="22"/>
        </w:rPr>
      </w:pPr>
      <w:r w:rsidRPr="00896310">
        <w:rPr>
          <w:rFonts w:asciiTheme="minorHAnsi" w:hAnsiTheme="minorHAnsi"/>
          <w:sz w:val="22"/>
          <w:szCs w:val="22"/>
        </w:rPr>
        <w:t xml:space="preserve">   Dr. Korányi László</w:t>
      </w:r>
    </w:p>
    <w:p w:rsidR="000E2AF7" w:rsidRPr="00896310" w:rsidRDefault="000E2AF7" w:rsidP="00AB5595">
      <w:pPr>
        <w:ind w:left="5664" w:firstLine="709"/>
        <w:jc w:val="left"/>
        <w:rPr>
          <w:rFonts w:asciiTheme="minorHAnsi" w:eastAsia="Times New Roman" w:hAnsiTheme="minorHAnsi"/>
          <w:i/>
          <w:iCs/>
          <w:sz w:val="22"/>
          <w:szCs w:val="22"/>
        </w:rPr>
      </w:pPr>
      <w:r w:rsidRPr="00896310">
        <w:rPr>
          <w:rFonts w:asciiTheme="minorHAnsi" w:hAnsiTheme="minorHAnsi"/>
          <w:sz w:val="22"/>
          <w:szCs w:val="22"/>
        </w:rPr>
        <w:t>mb. főigazgató</w:t>
      </w:r>
    </w:p>
    <w:p w:rsidR="000E2AF7" w:rsidRPr="00896310" w:rsidRDefault="000E2AF7" w:rsidP="007E293B">
      <w:pPr>
        <w:spacing w:before="120" w:after="120"/>
        <w:jc w:val="left"/>
        <w:rPr>
          <w:rFonts w:asciiTheme="minorHAnsi" w:eastAsia="Times New Roman" w:hAnsiTheme="minorHAnsi"/>
          <w:i/>
          <w:iCs/>
          <w:sz w:val="22"/>
          <w:szCs w:val="22"/>
        </w:rPr>
      </w:pPr>
    </w:p>
    <w:p w:rsidR="000E2AF7" w:rsidRPr="00896310" w:rsidRDefault="000E2AF7" w:rsidP="007E293B">
      <w:pPr>
        <w:spacing w:before="120" w:after="120"/>
        <w:jc w:val="left"/>
        <w:rPr>
          <w:rFonts w:asciiTheme="minorHAnsi" w:eastAsia="Times New Roman" w:hAnsiTheme="minorHAnsi"/>
          <w:sz w:val="22"/>
          <w:szCs w:val="22"/>
        </w:rPr>
      </w:pPr>
    </w:p>
    <w:p w:rsidR="000E2AF7" w:rsidRPr="00896310" w:rsidRDefault="000E2AF7" w:rsidP="007E293B">
      <w:pPr>
        <w:spacing w:before="120" w:after="120"/>
        <w:jc w:val="left"/>
        <w:rPr>
          <w:rFonts w:asciiTheme="minorHAnsi" w:eastAsia="Times New Roman" w:hAnsiTheme="minorHAnsi"/>
          <w:sz w:val="22"/>
          <w:szCs w:val="22"/>
        </w:rPr>
      </w:pPr>
    </w:p>
    <w:p w:rsidR="007E293B" w:rsidRPr="00896310" w:rsidRDefault="007E293B" w:rsidP="000E2AF7">
      <w:pPr>
        <w:jc w:val="center"/>
        <w:rPr>
          <w:rFonts w:asciiTheme="minorHAnsi" w:eastAsia="Times New Roman" w:hAnsiTheme="minorHAnsi"/>
          <w:sz w:val="22"/>
          <w:szCs w:val="22"/>
        </w:rPr>
      </w:pPr>
      <w:r w:rsidRPr="00896310">
        <w:rPr>
          <w:rFonts w:asciiTheme="minorHAnsi" w:eastAsia="Times New Roman" w:hAnsiTheme="minorHAnsi"/>
          <w:sz w:val="22"/>
          <w:szCs w:val="22"/>
        </w:rPr>
        <w:t>_______________________________________________________________________________________</w:t>
      </w:r>
    </w:p>
    <w:p w:rsidR="007E293B" w:rsidRPr="00896310" w:rsidRDefault="007E293B" w:rsidP="000E2AF7">
      <w:pPr>
        <w:jc w:val="left"/>
        <w:rPr>
          <w:rFonts w:asciiTheme="minorHAnsi" w:eastAsia="Times New Roman" w:hAnsiTheme="minorHAnsi"/>
          <w:sz w:val="22"/>
          <w:szCs w:val="22"/>
        </w:rPr>
      </w:pPr>
      <w:r w:rsidRPr="00896310">
        <w:rPr>
          <w:rFonts w:asciiTheme="minorHAnsi" w:eastAsia="Times New Roman" w:hAnsiTheme="minorHAnsi"/>
          <w:sz w:val="22"/>
          <w:szCs w:val="22"/>
          <w:vertAlign w:val="superscript"/>
        </w:rPr>
        <w:t>1    </w:t>
      </w:r>
      <w:r w:rsidRPr="00896310">
        <w:rPr>
          <w:rFonts w:asciiTheme="minorHAnsi" w:eastAsia="Times New Roman" w:hAnsiTheme="minorHAnsi"/>
          <w:i/>
          <w:iCs/>
          <w:sz w:val="22"/>
          <w:szCs w:val="22"/>
        </w:rPr>
        <w:t>szükség szerinti számban ismételje meg</w:t>
      </w:r>
    </w:p>
    <w:p w:rsidR="007E293B" w:rsidRPr="00896310" w:rsidRDefault="007E293B" w:rsidP="000E2AF7">
      <w:pPr>
        <w:jc w:val="left"/>
        <w:rPr>
          <w:rFonts w:asciiTheme="minorHAnsi" w:eastAsia="Times New Roman" w:hAnsiTheme="minorHAnsi"/>
          <w:sz w:val="22"/>
          <w:szCs w:val="22"/>
        </w:rPr>
      </w:pPr>
      <w:r w:rsidRPr="00896310">
        <w:rPr>
          <w:rFonts w:asciiTheme="minorHAnsi" w:eastAsia="Times New Roman" w:hAnsiTheme="minorHAnsi"/>
          <w:sz w:val="22"/>
          <w:szCs w:val="22"/>
          <w:vertAlign w:val="superscript"/>
        </w:rPr>
        <w:t>2    </w:t>
      </w:r>
      <w:r w:rsidRPr="00896310">
        <w:rPr>
          <w:rFonts w:asciiTheme="minorHAnsi" w:eastAsia="Times New Roman" w:hAnsiTheme="minorHAnsi"/>
          <w:i/>
          <w:iCs/>
          <w:sz w:val="22"/>
          <w:szCs w:val="22"/>
        </w:rPr>
        <w:t>adott esetben</w:t>
      </w:r>
    </w:p>
    <w:p w:rsidR="007E293B" w:rsidRPr="00896310" w:rsidRDefault="007E293B" w:rsidP="000E2AF7">
      <w:pPr>
        <w:jc w:val="left"/>
        <w:rPr>
          <w:rFonts w:asciiTheme="minorHAnsi" w:eastAsia="Times New Roman" w:hAnsiTheme="minorHAnsi"/>
          <w:sz w:val="22"/>
          <w:szCs w:val="22"/>
          <w:u w:val="wave"/>
        </w:rPr>
      </w:pPr>
      <w:r w:rsidRPr="00896310">
        <w:rPr>
          <w:rFonts w:asciiTheme="minorHAnsi" w:eastAsia="Times New Roman" w:hAnsiTheme="minorHAnsi"/>
          <w:sz w:val="22"/>
          <w:szCs w:val="22"/>
          <w:u w:val="wave"/>
          <w:vertAlign w:val="superscript"/>
        </w:rPr>
        <w:t>3    </w:t>
      </w:r>
      <w:r w:rsidRPr="00896310">
        <w:rPr>
          <w:rFonts w:asciiTheme="minorHAnsi" w:eastAsia="Times New Roman" w:hAnsiTheme="minorHAnsi"/>
          <w:i/>
          <w:iCs/>
          <w:sz w:val="22"/>
          <w:szCs w:val="22"/>
          <w:u w:val="wave"/>
        </w:rPr>
        <w:t>súlyszám helyett fontosság is megadható</w:t>
      </w:r>
    </w:p>
    <w:p w:rsidR="000E2AF7" w:rsidRPr="00896310" w:rsidRDefault="007E293B" w:rsidP="000E2AF7">
      <w:pPr>
        <w:jc w:val="left"/>
        <w:rPr>
          <w:rFonts w:asciiTheme="minorHAnsi" w:eastAsia="Times New Roman" w:hAnsiTheme="minorHAnsi"/>
          <w:sz w:val="22"/>
          <w:szCs w:val="22"/>
          <w:u w:val="wave"/>
        </w:rPr>
      </w:pPr>
      <w:r w:rsidRPr="00896310">
        <w:rPr>
          <w:rFonts w:asciiTheme="minorHAnsi" w:eastAsia="Times New Roman" w:hAnsiTheme="minorHAnsi"/>
          <w:sz w:val="22"/>
          <w:szCs w:val="22"/>
          <w:u w:val="wave"/>
          <w:vertAlign w:val="superscript"/>
        </w:rPr>
        <w:t>4    </w:t>
      </w:r>
      <w:r w:rsidRPr="00896310">
        <w:rPr>
          <w:rFonts w:asciiTheme="minorHAnsi" w:eastAsia="Times New Roman" w:hAnsiTheme="minorHAnsi"/>
          <w:i/>
          <w:iCs/>
          <w:sz w:val="22"/>
          <w:szCs w:val="22"/>
          <w:u w:val="wave"/>
        </w:rPr>
        <w:t>súlyszám helyett fontosság is megadható; ha az ár az egyetlen értékelési szempont, súlyszám nem szükséges</w:t>
      </w:r>
    </w:p>
    <w:sectPr w:rsidR="000E2AF7" w:rsidRPr="00896310" w:rsidSect="003A7151">
      <w:pgSz w:w="11906" w:h="16838"/>
      <w:pgMar w:top="851"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 Sans">
    <w:altName w:val="Courier New"/>
    <w:charset w:val="EE"/>
    <w:family w:val="auto"/>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MyriadPro-Light">
    <w:altName w:val="MS Gothic"/>
    <w:panose1 w:val="00000000000000000000"/>
    <w:charset w:val="80"/>
    <w:family w:val="swiss"/>
    <w:notTrueType/>
    <w:pitch w:val="default"/>
    <w:sig w:usb0="00000001" w:usb1="08070000" w:usb2="00000010" w:usb3="00000000" w:csb0="00020000" w:csb1="00000000"/>
  </w:font>
  <w:font w:name="Liberation Sans">
    <w:altName w:val="Arial"/>
    <w:panose1 w:val="00000000000000000000"/>
    <w:charset w:val="EE"/>
    <w:family w:val="modern"/>
    <w:notTrueType/>
    <w:pitch w:val="default"/>
    <w:sig w:usb0="00000001" w:usb1="00000000" w:usb2="00000000" w:usb3="00000000" w:csb0="00000003" w:csb1="00000000"/>
  </w:font>
  <w:font w:name="MyriadPro-Semibold">
    <w:altName w:val="MS Gothic"/>
    <w:panose1 w:val="00000000000000000000"/>
    <w:charset w:val="80"/>
    <w:family w:val="swiss"/>
    <w:notTrueType/>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0062"/>
    <w:multiLevelType w:val="hybridMultilevel"/>
    <w:tmpl w:val="1390E2C4"/>
    <w:lvl w:ilvl="0" w:tplc="15F830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93D3CDF"/>
    <w:multiLevelType w:val="hybridMultilevel"/>
    <w:tmpl w:val="BD445F80"/>
    <w:lvl w:ilvl="0" w:tplc="9F46BCF0">
      <w:start w:val="1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358D1228"/>
    <w:multiLevelType w:val="multilevel"/>
    <w:tmpl w:val="35F2EB6A"/>
    <w:lvl w:ilvl="0">
      <w:start w:val="1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3892592"/>
    <w:multiLevelType w:val="hybridMultilevel"/>
    <w:tmpl w:val="1390E2C4"/>
    <w:lvl w:ilvl="0" w:tplc="15F8309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93B"/>
    <w:rsid w:val="00002831"/>
    <w:rsid w:val="00006CF1"/>
    <w:rsid w:val="00034806"/>
    <w:rsid w:val="00040A6D"/>
    <w:rsid w:val="000778ED"/>
    <w:rsid w:val="000B7E8B"/>
    <w:rsid w:val="000C757F"/>
    <w:rsid w:val="000D50BD"/>
    <w:rsid w:val="000E0FE5"/>
    <w:rsid w:val="000E2AF7"/>
    <w:rsid w:val="000E462F"/>
    <w:rsid w:val="000F4F87"/>
    <w:rsid w:val="000F6D29"/>
    <w:rsid w:val="0012491E"/>
    <w:rsid w:val="0012559F"/>
    <w:rsid w:val="00173713"/>
    <w:rsid w:val="0018117E"/>
    <w:rsid w:val="001840EA"/>
    <w:rsid w:val="001977C3"/>
    <w:rsid w:val="001B00AD"/>
    <w:rsid w:val="001E2E5A"/>
    <w:rsid w:val="002670BE"/>
    <w:rsid w:val="002C6895"/>
    <w:rsid w:val="002D0689"/>
    <w:rsid w:val="002F459A"/>
    <w:rsid w:val="00336A1A"/>
    <w:rsid w:val="00384EC1"/>
    <w:rsid w:val="003A7151"/>
    <w:rsid w:val="00402483"/>
    <w:rsid w:val="0047110A"/>
    <w:rsid w:val="00477511"/>
    <w:rsid w:val="00485DED"/>
    <w:rsid w:val="004A7664"/>
    <w:rsid w:val="004B0638"/>
    <w:rsid w:val="004C642A"/>
    <w:rsid w:val="00506BAF"/>
    <w:rsid w:val="00520044"/>
    <w:rsid w:val="005807DB"/>
    <w:rsid w:val="0061046E"/>
    <w:rsid w:val="00630419"/>
    <w:rsid w:val="00633204"/>
    <w:rsid w:val="00643D1E"/>
    <w:rsid w:val="006512C7"/>
    <w:rsid w:val="0065446C"/>
    <w:rsid w:val="006810A5"/>
    <w:rsid w:val="006F11DF"/>
    <w:rsid w:val="006F548E"/>
    <w:rsid w:val="00737F99"/>
    <w:rsid w:val="00790C05"/>
    <w:rsid w:val="007A350E"/>
    <w:rsid w:val="007A53FE"/>
    <w:rsid w:val="007C3BEC"/>
    <w:rsid w:val="007C7149"/>
    <w:rsid w:val="007E293B"/>
    <w:rsid w:val="00874DDF"/>
    <w:rsid w:val="00885281"/>
    <w:rsid w:val="00896310"/>
    <w:rsid w:val="008E789B"/>
    <w:rsid w:val="008F001A"/>
    <w:rsid w:val="008F1AEF"/>
    <w:rsid w:val="0093398C"/>
    <w:rsid w:val="009503D5"/>
    <w:rsid w:val="00993686"/>
    <w:rsid w:val="009C2677"/>
    <w:rsid w:val="009D0FC3"/>
    <w:rsid w:val="009D5AC0"/>
    <w:rsid w:val="00A10CDD"/>
    <w:rsid w:val="00A14EE9"/>
    <w:rsid w:val="00A338BC"/>
    <w:rsid w:val="00A55D45"/>
    <w:rsid w:val="00A56F46"/>
    <w:rsid w:val="00A81B5E"/>
    <w:rsid w:val="00A92B1B"/>
    <w:rsid w:val="00AA1A29"/>
    <w:rsid w:val="00AB5595"/>
    <w:rsid w:val="00AC495C"/>
    <w:rsid w:val="00AE5FB5"/>
    <w:rsid w:val="00AF3AAC"/>
    <w:rsid w:val="00AF4AF4"/>
    <w:rsid w:val="00AF52F2"/>
    <w:rsid w:val="00B0117A"/>
    <w:rsid w:val="00B01F5C"/>
    <w:rsid w:val="00B17D92"/>
    <w:rsid w:val="00B27C80"/>
    <w:rsid w:val="00B31924"/>
    <w:rsid w:val="00B3410C"/>
    <w:rsid w:val="00B45678"/>
    <w:rsid w:val="00B81FD2"/>
    <w:rsid w:val="00BF0B81"/>
    <w:rsid w:val="00C11EEB"/>
    <w:rsid w:val="00C91A0C"/>
    <w:rsid w:val="00C95CA6"/>
    <w:rsid w:val="00CE7813"/>
    <w:rsid w:val="00D9687F"/>
    <w:rsid w:val="00E03FCC"/>
    <w:rsid w:val="00E43CD6"/>
    <w:rsid w:val="00E76054"/>
    <w:rsid w:val="00E856FD"/>
    <w:rsid w:val="00EB35D1"/>
    <w:rsid w:val="00EE0CD4"/>
    <w:rsid w:val="00EE3111"/>
    <w:rsid w:val="00F05B30"/>
    <w:rsid w:val="00F14E75"/>
    <w:rsid w:val="00F64EB3"/>
    <w:rsid w:val="00F77147"/>
    <w:rsid w:val="00F91098"/>
    <w:rsid w:val="00F97457"/>
    <w:rsid w:val="00FC5FD6"/>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A0B24-7DC1-4AA8-BDA1-1E3C0EEE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H Sans" w:eastAsia="Calibri" w:hAnsi="KH Sans"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style>
  <w:style w:type="paragraph" w:styleId="Cmsor1">
    <w:name w:val="heading 1"/>
    <w:basedOn w:val="Norml"/>
    <w:next w:val="Norml"/>
    <w:link w:val="Cmsor1Char"/>
    <w:uiPriority w:val="9"/>
    <w:qFormat/>
    <w:rsid w:val="0089631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3">
    <w:name w:val="heading 3"/>
    <w:basedOn w:val="Norml"/>
    <w:next w:val="Norml"/>
    <w:link w:val="Cmsor3Char"/>
    <w:uiPriority w:val="9"/>
    <w:semiHidden/>
    <w:unhideWhenUsed/>
    <w:qFormat/>
    <w:rsid w:val="00896310"/>
    <w:pPr>
      <w:keepNext/>
      <w:spacing w:before="240" w:after="60"/>
      <w:jc w:val="left"/>
      <w:outlineLvl w:val="2"/>
    </w:pPr>
    <w:rPr>
      <w:rFonts w:ascii="Calibri Light" w:eastAsia="Times New Roman" w:hAnsi="Calibri Light" w:cs="Arial"/>
      <w:b/>
      <w:bCs/>
      <w:color w:val="000000"/>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nhideWhenUsed/>
    <w:rsid w:val="007E293B"/>
    <w:pPr>
      <w:spacing w:before="100" w:beforeAutospacing="1" w:after="100" w:afterAutospacing="1"/>
      <w:jc w:val="left"/>
    </w:pPr>
    <w:rPr>
      <w:rFonts w:ascii="Times New Roman" w:eastAsia="Times New Roman" w:hAnsi="Times New Roman"/>
    </w:rPr>
  </w:style>
  <w:style w:type="character" w:styleId="Hiperhivatkozs">
    <w:name w:val="Hyperlink"/>
    <w:basedOn w:val="Bekezdsalapbettpusa"/>
    <w:uiPriority w:val="99"/>
    <w:unhideWhenUsed/>
    <w:rsid w:val="007E293B"/>
    <w:rPr>
      <w:color w:val="0000FF"/>
      <w:u w:val="single"/>
    </w:rPr>
  </w:style>
  <w:style w:type="paragraph" w:customStyle="1" w:styleId="np">
    <w:name w:val="np"/>
    <w:basedOn w:val="Norml"/>
    <w:rsid w:val="007E293B"/>
    <w:pPr>
      <w:spacing w:before="100" w:beforeAutospacing="1" w:after="100" w:afterAutospacing="1"/>
      <w:jc w:val="left"/>
    </w:pPr>
    <w:rPr>
      <w:rFonts w:ascii="Times New Roman" w:eastAsia="Times New Roman" w:hAnsi="Times New Roman"/>
    </w:rPr>
  </w:style>
  <w:style w:type="paragraph" w:styleId="Buborkszveg">
    <w:name w:val="Balloon Text"/>
    <w:basedOn w:val="Norml"/>
    <w:link w:val="BuborkszvegChar"/>
    <w:uiPriority w:val="99"/>
    <w:semiHidden/>
    <w:unhideWhenUsed/>
    <w:rsid w:val="00885281"/>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85281"/>
    <w:rPr>
      <w:rFonts w:ascii="Segoe UI" w:hAnsi="Segoe UI" w:cs="Segoe UI"/>
      <w:sz w:val="18"/>
      <w:szCs w:val="18"/>
    </w:rPr>
  </w:style>
  <w:style w:type="paragraph" w:customStyle="1" w:styleId="Default">
    <w:name w:val="Default"/>
    <w:rsid w:val="007C7149"/>
    <w:pPr>
      <w:suppressAutoHyphens/>
      <w:autoSpaceDE w:val="0"/>
    </w:pPr>
    <w:rPr>
      <w:rFonts w:ascii="Arial" w:hAnsi="Arial" w:cs="Arial"/>
      <w:color w:val="000000"/>
      <w:lang w:eastAsia="ar-SA"/>
    </w:rPr>
  </w:style>
  <w:style w:type="table" w:styleId="Rcsostblzat">
    <w:name w:val="Table Grid"/>
    <w:basedOn w:val="Normltblzat"/>
    <w:uiPriority w:val="39"/>
    <w:rsid w:val="00993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qFormat/>
    <w:rsid w:val="00993686"/>
    <w:pPr>
      <w:ind w:left="720"/>
      <w:contextualSpacing/>
    </w:pPr>
  </w:style>
  <w:style w:type="character" w:customStyle="1" w:styleId="Cmsor3Char">
    <w:name w:val="Címsor 3 Char"/>
    <w:basedOn w:val="Bekezdsalapbettpusa"/>
    <w:link w:val="Cmsor3"/>
    <w:uiPriority w:val="9"/>
    <w:semiHidden/>
    <w:rsid w:val="00896310"/>
    <w:rPr>
      <w:rFonts w:ascii="Calibri Light" w:eastAsia="Times New Roman" w:hAnsi="Calibri Light" w:cs="Arial"/>
      <w:b/>
      <w:bCs/>
      <w:color w:val="000000"/>
      <w:sz w:val="26"/>
      <w:szCs w:val="26"/>
    </w:rPr>
  </w:style>
  <w:style w:type="character" w:customStyle="1" w:styleId="Cmsor1Char">
    <w:name w:val="Címsor 1 Char"/>
    <w:basedOn w:val="Bekezdsalapbettpusa"/>
    <w:link w:val="Cmsor1"/>
    <w:uiPriority w:val="9"/>
    <w:rsid w:val="00896310"/>
    <w:rPr>
      <w:rFonts w:asciiTheme="majorHAnsi" w:eastAsiaTheme="majorEastAsia" w:hAnsiTheme="majorHAnsi" w:cstheme="majorBidi"/>
      <w:color w:val="365F91" w:themeColor="accent1" w:themeShade="BF"/>
      <w:sz w:val="32"/>
      <w:szCs w:val="32"/>
    </w:rPr>
  </w:style>
  <w:style w:type="paragraph" w:customStyle="1" w:styleId="Listaszerbekezds1">
    <w:name w:val="Listaszerű bekezdés1"/>
    <w:basedOn w:val="Norml"/>
    <w:link w:val="ListParagraphChar"/>
    <w:qFormat/>
    <w:rsid w:val="00896310"/>
    <w:pPr>
      <w:ind w:left="720"/>
      <w:contextualSpacing/>
      <w:jc w:val="left"/>
    </w:pPr>
    <w:rPr>
      <w:rFonts w:ascii="Calibri" w:hAnsi="Calibri" w:cs="Arial"/>
      <w:color w:val="000000"/>
      <w:szCs w:val="22"/>
      <w:lang w:eastAsia="en-US"/>
    </w:rPr>
  </w:style>
  <w:style w:type="character" w:customStyle="1" w:styleId="ListParagraphChar">
    <w:name w:val="List Paragraph Char"/>
    <w:link w:val="Listaszerbekezds1"/>
    <w:locked/>
    <w:rsid w:val="00896310"/>
    <w:rPr>
      <w:rFonts w:ascii="Calibri" w:hAnsi="Calibri" w:cs="Arial"/>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476225">
      <w:bodyDiv w:val="1"/>
      <w:marLeft w:val="0"/>
      <w:marRight w:val="0"/>
      <w:marTop w:val="0"/>
      <w:marBottom w:val="0"/>
      <w:divBdr>
        <w:top w:val="none" w:sz="0" w:space="0" w:color="auto"/>
        <w:left w:val="none" w:sz="0" w:space="0" w:color="auto"/>
        <w:bottom w:val="none" w:sz="0" w:space="0" w:color="auto"/>
        <w:right w:val="none" w:sz="0" w:space="0" w:color="auto"/>
      </w:divBdr>
    </w:div>
    <w:div w:id="186536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zbeszerzes@sopronigyogykozpont.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6</Pages>
  <Words>1777</Words>
  <Characters>12265</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Berethalmi András</dc:creator>
  <cp:keywords/>
  <dc:description/>
  <cp:lastModifiedBy>User</cp:lastModifiedBy>
  <cp:revision>6</cp:revision>
  <cp:lastPrinted>2017-03-01T12:52:00Z</cp:lastPrinted>
  <dcterms:created xsi:type="dcterms:W3CDTF">2018-01-30T10:20:00Z</dcterms:created>
  <dcterms:modified xsi:type="dcterms:W3CDTF">2018-01-31T07:54:00Z</dcterms:modified>
</cp:coreProperties>
</file>